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C4B" w:rsidRPr="000C3B1B" w:rsidRDefault="00111C4B" w:rsidP="00111C4B">
      <w:pPr>
        <w:spacing w:after="0" w:line="240" w:lineRule="auto"/>
        <w:rPr>
          <w:rFonts w:cs="Calibri"/>
          <w:b/>
          <w:sz w:val="24"/>
          <w:szCs w:val="24"/>
        </w:rPr>
      </w:pPr>
    </w:p>
    <w:tbl>
      <w:tblPr>
        <w:tblW w:w="0" w:type="auto"/>
        <w:tblLook w:val="04A0" w:firstRow="1" w:lastRow="0" w:firstColumn="1" w:lastColumn="0" w:noHBand="0" w:noVBand="1"/>
      </w:tblPr>
      <w:tblGrid>
        <w:gridCol w:w="3114"/>
        <w:gridCol w:w="3115"/>
        <w:gridCol w:w="3115"/>
      </w:tblGrid>
      <w:tr w:rsidR="003B0173" w:rsidRPr="000C3B1B" w:rsidTr="003B0173">
        <w:tc>
          <w:tcPr>
            <w:tcW w:w="3114" w:type="dxa"/>
            <w:shd w:val="clear" w:color="auto" w:fill="auto"/>
          </w:tcPr>
          <w:p w:rsidR="00885D05" w:rsidRPr="000C3B1B" w:rsidRDefault="00885D05" w:rsidP="003B0173">
            <w:pPr>
              <w:spacing w:after="0" w:line="240" w:lineRule="auto"/>
              <w:rPr>
                <w:rFonts w:cs="Calibri"/>
                <w:b/>
                <w:sz w:val="24"/>
                <w:szCs w:val="24"/>
              </w:rPr>
            </w:pPr>
          </w:p>
          <w:p w:rsidR="003B0173" w:rsidRPr="000C3B1B" w:rsidRDefault="003B0173" w:rsidP="00E53EC7">
            <w:pPr>
              <w:spacing w:after="0" w:line="240" w:lineRule="auto"/>
              <w:rPr>
                <w:rFonts w:cs="Calibri"/>
                <w:b/>
                <w:sz w:val="24"/>
                <w:szCs w:val="24"/>
              </w:rPr>
            </w:pPr>
          </w:p>
        </w:tc>
        <w:tc>
          <w:tcPr>
            <w:tcW w:w="3115" w:type="dxa"/>
            <w:shd w:val="clear" w:color="auto" w:fill="auto"/>
          </w:tcPr>
          <w:p w:rsidR="003B0173" w:rsidRPr="000C3B1B" w:rsidRDefault="003B0173" w:rsidP="003B0173">
            <w:pPr>
              <w:spacing w:after="0" w:line="240" w:lineRule="auto"/>
              <w:rPr>
                <w:rFonts w:cs="Calibri"/>
                <w:b/>
                <w:sz w:val="24"/>
                <w:szCs w:val="24"/>
              </w:rPr>
            </w:pPr>
          </w:p>
        </w:tc>
        <w:tc>
          <w:tcPr>
            <w:tcW w:w="3115" w:type="dxa"/>
            <w:shd w:val="clear" w:color="auto" w:fill="auto"/>
          </w:tcPr>
          <w:p w:rsidR="003B0173" w:rsidRPr="000C3B1B" w:rsidRDefault="003B0173" w:rsidP="003B0173">
            <w:pPr>
              <w:spacing w:after="0" w:line="240" w:lineRule="auto"/>
              <w:jc w:val="center"/>
              <w:rPr>
                <w:rFonts w:cs="Calibri"/>
                <w:b/>
                <w:sz w:val="24"/>
                <w:szCs w:val="24"/>
              </w:rPr>
            </w:pPr>
            <w:r w:rsidRPr="000C3B1B">
              <w:rPr>
                <w:rFonts w:cs="Calibri"/>
                <w:b/>
                <w:sz w:val="24"/>
                <w:szCs w:val="24"/>
              </w:rPr>
              <w:t>PRIMAR,</w:t>
            </w:r>
          </w:p>
          <w:p w:rsidR="003B0173" w:rsidRPr="000C3B1B" w:rsidRDefault="003B0173" w:rsidP="003B0173">
            <w:pPr>
              <w:spacing w:after="0" w:line="240" w:lineRule="auto"/>
              <w:jc w:val="center"/>
              <w:rPr>
                <w:rFonts w:cs="Calibri"/>
                <w:b/>
                <w:sz w:val="24"/>
                <w:szCs w:val="24"/>
              </w:rPr>
            </w:pPr>
          </w:p>
        </w:tc>
      </w:tr>
    </w:tbl>
    <w:p w:rsidR="003B0173" w:rsidRPr="000C3B1B" w:rsidRDefault="003B0173" w:rsidP="00111C4B">
      <w:pPr>
        <w:spacing w:after="0" w:line="240" w:lineRule="auto"/>
        <w:rPr>
          <w:rFonts w:cs="Calibri"/>
          <w:b/>
          <w:sz w:val="24"/>
          <w:szCs w:val="24"/>
        </w:rPr>
      </w:pPr>
    </w:p>
    <w:p w:rsidR="00111C4B" w:rsidRPr="000C3B1B" w:rsidRDefault="00111C4B" w:rsidP="00111C4B">
      <w:pPr>
        <w:spacing w:after="0" w:line="240" w:lineRule="auto"/>
        <w:jc w:val="center"/>
        <w:rPr>
          <w:rFonts w:cs="Calibri"/>
          <w:b/>
          <w:sz w:val="24"/>
          <w:szCs w:val="24"/>
        </w:rPr>
      </w:pPr>
    </w:p>
    <w:p w:rsidR="00111C4B" w:rsidRPr="000C3B1B" w:rsidRDefault="004375D1" w:rsidP="00111C4B">
      <w:pPr>
        <w:spacing w:after="0" w:line="240" w:lineRule="auto"/>
        <w:jc w:val="center"/>
        <w:rPr>
          <w:rFonts w:cs="Calibri"/>
          <w:b/>
          <w:sz w:val="28"/>
          <w:szCs w:val="28"/>
        </w:rPr>
      </w:pPr>
      <w:r w:rsidRPr="000C3B1B">
        <w:rPr>
          <w:rFonts w:cs="Calibri"/>
          <w:b/>
          <w:sz w:val="28"/>
          <w:szCs w:val="28"/>
        </w:rPr>
        <w:t>Not</w:t>
      </w:r>
      <w:r w:rsidRPr="000C3B1B">
        <w:rPr>
          <w:rFonts w:cs="Calibri"/>
          <w:b/>
          <w:sz w:val="28"/>
          <w:szCs w:val="28"/>
          <w:lang w:val="ro-RO"/>
        </w:rPr>
        <w:t>ă</w:t>
      </w:r>
      <w:r w:rsidR="00111C4B" w:rsidRPr="000C3B1B">
        <w:rPr>
          <w:rFonts w:cs="Calibri"/>
          <w:b/>
          <w:sz w:val="28"/>
          <w:szCs w:val="28"/>
        </w:rPr>
        <w:t xml:space="preserve"> </w:t>
      </w:r>
      <w:proofErr w:type="spellStart"/>
      <w:r w:rsidR="00111C4B" w:rsidRPr="000C3B1B">
        <w:rPr>
          <w:rFonts w:cs="Calibri"/>
          <w:b/>
          <w:sz w:val="28"/>
          <w:szCs w:val="28"/>
        </w:rPr>
        <w:t>informativă</w:t>
      </w:r>
      <w:proofErr w:type="spellEnd"/>
    </w:p>
    <w:p w:rsidR="003B0173" w:rsidRPr="000C3B1B" w:rsidRDefault="003B0173" w:rsidP="00111C4B">
      <w:pPr>
        <w:spacing w:after="0" w:line="240" w:lineRule="auto"/>
        <w:jc w:val="center"/>
        <w:rPr>
          <w:rFonts w:cs="Calibri"/>
          <w:b/>
          <w:sz w:val="24"/>
          <w:szCs w:val="24"/>
        </w:rPr>
      </w:pPr>
    </w:p>
    <w:p w:rsidR="003B0173" w:rsidRPr="000C3B1B" w:rsidRDefault="003B0173" w:rsidP="003B0173">
      <w:pPr>
        <w:tabs>
          <w:tab w:val="left" w:pos="851"/>
        </w:tabs>
        <w:spacing w:after="120"/>
        <w:ind w:right="-149"/>
        <w:jc w:val="both"/>
        <w:rPr>
          <w:rFonts w:eastAsia="MS Mincho" w:cs="Calibri"/>
          <w:sz w:val="24"/>
          <w:szCs w:val="24"/>
          <w:lang w:val="ro-RO"/>
        </w:rPr>
      </w:pPr>
      <w:r w:rsidRPr="000C3B1B">
        <w:rPr>
          <w:rFonts w:eastAsia="MS Mincho" w:cs="Calibri"/>
          <w:sz w:val="24"/>
          <w:szCs w:val="24"/>
          <w:lang w:val="ro-RO"/>
        </w:rPr>
        <w:t xml:space="preserve">Recomandările privind delegarea autorității părintești vizează următoarele categorii de persoane: </w:t>
      </w:r>
    </w:p>
    <w:p w:rsidR="003B0173" w:rsidRPr="000C3B1B" w:rsidRDefault="003B0173" w:rsidP="003B0173">
      <w:pPr>
        <w:numPr>
          <w:ilvl w:val="0"/>
          <w:numId w:val="14"/>
        </w:numPr>
        <w:tabs>
          <w:tab w:val="left" w:pos="709"/>
        </w:tabs>
        <w:spacing w:after="120"/>
        <w:ind w:right="-149"/>
        <w:jc w:val="both"/>
        <w:rPr>
          <w:rFonts w:eastAsia="MS Mincho" w:cs="Calibri"/>
          <w:sz w:val="24"/>
          <w:szCs w:val="24"/>
          <w:lang w:val="ro-RO"/>
        </w:rPr>
      </w:pPr>
      <w:r w:rsidRPr="000C3B1B">
        <w:rPr>
          <w:rFonts w:eastAsia="MS Mincho" w:cs="Calibri"/>
          <w:b/>
          <w:sz w:val="24"/>
          <w:szCs w:val="24"/>
          <w:u w:val="single"/>
          <w:lang w:val="ro-RO"/>
        </w:rPr>
        <w:t>Ambii părinţi</w:t>
      </w:r>
      <w:r w:rsidRPr="000C3B1B">
        <w:rPr>
          <w:rFonts w:eastAsia="MS Mincho" w:cs="Calibri"/>
          <w:sz w:val="24"/>
          <w:szCs w:val="24"/>
          <w:lang w:val="ro-RO"/>
        </w:rPr>
        <w:t xml:space="preserve"> - </w:t>
      </w:r>
      <w:r w:rsidRPr="000C3B1B">
        <w:rPr>
          <w:rFonts w:eastAsia="MS Mincho" w:cs="Calibri"/>
          <w:i/>
          <w:sz w:val="24"/>
          <w:szCs w:val="24"/>
          <w:lang w:val="ro-RO"/>
        </w:rPr>
        <w:t>atât situația în care cei doi părinţi pleacă în acelaşi timp, cât și situația cel mai des întâlnită, în care inițial pleacă un părinte şi ulterior pleacă și celălalt părinte din țară</w:t>
      </w:r>
      <w:r w:rsidRPr="000C3B1B">
        <w:rPr>
          <w:rFonts w:eastAsia="MS Mincho" w:cs="Calibri"/>
          <w:sz w:val="24"/>
          <w:szCs w:val="24"/>
          <w:lang w:val="ro-RO"/>
        </w:rPr>
        <w:t>;</w:t>
      </w:r>
    </w:p>
    <w:p w:rsidR="003B0173" w:rsidRPr="000C3B1B" w:rsidRDefault="003B0173" w:rsidP="003B0173">
      <w:pPr>
        <w:numPr>
          <w:ilvl w:val="0"/>
          <w:numId w:val="14"/>
        </w:numPr>
        <w:tabs>
          <w:tab w:val="left" w:pos="709"/>
        </w:tabs>
        <w:spacing w:after="120"/>
        <w:ind w:right="-149"/>
        <w:jc w:val="both"/>
        <w:rPr>
          <w:rFonts w:eastAsia="MS Mincho" w:cs="Calibri"/>
          <w:sz w:val="24"/>
          <w:szCs w:val="24"/>
          <w:lang w:val="ro-RO"/>
        </w:rPr>
      </w:pPr>
      <w:r w:rsidRPr="000C3B1B">
        <w:rPr>
          <w:rFonts w:eastAsia="MS Mincho" w:cs="Calibri"/>
          <w:b/>
          <w:sz w:val="24"/>
          <w:szCs w:val="24"/>
          <w:u w:val="single"/>
          <w:lang w:val="ro-RO"/>
        </w:rPr>
        <w:t xml:space="preserve">Părintele care exercită singur autoritatea părintească </w:t>
      </w:r>
      <w:r w:rsidRPr="000C3B1B">
        <w:rPr>
          <w:rFonts w:eastAsia="MS Mincho" w:cs="Calibri"/>
          <w:sz w:val="24"/>
          <w:szCs w:val="24"/>
          <w:u w:val="single"/>
          <w:lang w:val="ro-RO"/>
        </w:rPr>
        <w:t>-</w:t>
      </w:r>
      <w:r w:rsidRPr="000C3B1B">
        <w:rPr>
          <w:rFonts w:eastAsia="MS Mincho" w:cs="Calibri"/>
          <w:sz w:val="24"/>
          <w:szCs w:val="24"/>
          <w:lang w:val="ro-RO"/>
        </w:rPr>
        <w:t xml:space="preserve"> </w:t>
      </w:r>
      <w:r w:rsidRPr="000C3B1B">
        <w:rPr>
          <w:rFonts w:eastAsia="MS Mincho" w:cs="Calibri"/>
          <w:i/>
          <w:sz w:val="24"/>
          <w:szCs w:val="24"/>
          <w:lang w:val="ro-RO"/>
        </w:rPr>
        <w:t>această categorie vizează părinții care exercită singuri autoritatea părintească, urmare a divorțului sau a altor situații în care a fost dispusă o astfel de măsură</w:t>
      </w:r>
      <w:r w:rsidRPr="000C3B1B">
        <w:rPr>
          <w:rFonts w:eastAsia="MS Mincho" w:cs="Calibri"/>
          <w:sz w:val="24"/>
          <w:szCs w:val="24"/>
          <w:lang w:val="ro-RO"/>
        </w:rPr>
        <w:t>;</w:t>
      </w:r>
    </w:p>
    <w:p w:rsidR="003B0173" w:rsidRPr="000C3B1B" w:rsidRDefault="003B0173" w:rsidP="003B0173">
      <w:pPr>
        <w:numPr>
          <w:ilvl w:val="0"/>
          <w:numId w:val="14"/>
        </w:numPr>
        <w:tabs>
          <w:tab w:val="left" w:pos="709"/>
        </w:tabs>
        <w:spacing w:after="120"/>
        <w:ind w:right="-149"/>
        <w:jc w:val="both"/>
        <w:rPr>
          <w:rFonts w:eastAsia="MS Mincho" w:cs="Calibri"/>
          <w:sz w:val="24"/>
          <w:szCs w:val="24"/>
          <w:lang w:val="ro-RO"/>
        </w:rPr>
      </w:pPr>
      <w:r w:rsidRPr="000C3B1B">
        <w:rPr>
          <w:rFonts w:eastAsia="MS Mincho" w:cs="Calibri"/>
          <w:b/>
          <w:sz w:val="24"/>
          <w:szCs w:val="24"/>
          <w:u w:val="single"/>
          <w:lang w:val="ro-RO"/>
        </w:rPr>
        <w:t>Părintele cu care locuieşte copilul</w:t>
      </w:r>
      <w:r w:rsidRPr="000C3B1B">
        <w:rPr>
          <w:rFonts w:eastAsia="MS Mincho" w:cs="Calibri"/>
          <w:sz w:val="24"/>
          <w:szCs w:val="24"/>
          <w:u w:val="single"/>
          <w:lang w:val="ro-RO"/>
        </w:rPr>
        <w:t xml:space="preserve"> </w:t>
      </w:r>
      <w:r w:rsidRPr="000C3B1B">
        <w:rPr>
          <w:rFonts w:eastAsia="MS Mincho" w:cs="Calibri"/>
          <w:sz w:val="24"/>
          <w:szCs w:val="24"/>
          <w:lang w:val="ro-RO"/>
        </w:rPr>
        <w:t xml:space="preserve">– </w:t>
      </w:r>
      <w:r w:rsidRPr="000C3B1B">
        <w:rPr>
          <w:rFonts w:eastAsia="MS Mincho" w:cs="Calibri"/>
          <w:i/>
          <w:sz w:val="24"/>
          <w:szCs w:val="24"/>
          <w:lang w:val="ro-RO"/>
        </w:rPr>
        <w:t>această categorie vizează părinții care exercită autoritatea părintească în comun, iar urmare a divorțului instanța a stabilit care este părintele cu care copilul va locui în mod obișnuit, urmare desfacerii căsătoriei.</w:t>
      </w:r>
      <w:r w:rsidRPr="000C3B1B">
        <w:rPr>
          <w:rFonts w:eastAsia="MS Mincho" w:cs="Calibri"/>
          <w:sz w:val="24"/>
          <w:szCs w:val="24"/>
          <w:lang w:val="ro-RO"/>
        </w:rPr>
        <w:t xml:space="preserve"> </w:t>
      </w:r>
    </w:p>
    <w:p w:rsidR="003B0173" w:rsidRPr="000C3B1B" w:rsidRDefault="003B0173" w:rsidP="003B0173">
      <w:pPr>
        <w:tabs>
          <w:tab w:val="left" w:pos="851"/>
        </w:tabs>
        <w:spacing w:after="120"/>
        <w:ind w:right="-149"/>
        <w:jc w:val="both"/>
        <w:rPr>
          <w:rFonts w:eastAsia="MS Mincho" w:cs="Calibri"/>
          <w:b/>
          <w:sz w:val="24"/>
          <w:szCs w:val="24"/>
          <w:lang w:val="ro-RO"/>
        </w:rPr>
      </w:pPr>
      <w:r w:rsidRPr="000C3B1B">
        <w:rPr>
          <w:rFonts w:eastAsia="MS Mincho" w:cs="Calibri"/>
          <w:b/>
          <w:sz w:val="24"/>
          <w:szCs w:val="24"/>
          <w:lang w:val="ro-RO"/>
        </w:rPr>
        <w:t>Prezentele Recomandări pot fi aplicate inclusiv în cazul persoanelor care sunt deja plecate la muncă în străinătate și nu au realizat procedura de delegare a autorităţii părinteşti, în vederea reglementării situației copiilor cu părinții aflați în străinătate.</w:t>
      </w:r>
    </w:p>
    <w:p w:rsidR="003B0173" w:rsidRPr="000C3B1B" w:rsidRDefault="003B0173" w:rsidP="003B0173">
      <w:pPr>
        <w:tabs>
          <w:tab w:val="left" w:pos="851"/>
        </w:tabs>
        <w:spacing w:after="120"/>
        <w:ind w:right="-149"/>
        <w:jc w:val="both"/>
        <w:rPr>
          <w:rFonts w:eastAsia="MS Mincho" w:cs="Calibri"/>
          <w:b/>
          <w:sz w:val="24"/>
          <w:szCs w:val="24"/>
          <w:lang w:val="ro-RO"/>
        </w:rPr>
      </w:pPr>
    </w:p>
    <w:p w:rsidR="003B0173" w:rsidRPr="000C3B1B" w:rsidRDefault="003B0173" w:rsidP="003B0173">
      <w:pPr>
        <w:tabs>
          <w:tab w:val="left" w:pos="851"/>
        </w:tabs>
        <w:spacing w:after="120"/>
        <w:ind w:right="-149"/>
        <w:jc w:val="center"/>
        <w:rPr>
          <w:rFonts w:eastAsia="MS Mincho" w:cs="Calibri"/>
          <w:b/>
          <w:sz w:val="28"/>
          <w:szCs w:val="28"/>
          <w:u w:val="single"/>
          <w:lang w:val="ro-RO"/>
        </w:rPr>
      </w:pPr>
      <w:r w:rsidRPr="000C3B1B">
        <w:rPr>
          <w:rFonts w:eastAsia="MS Mincho" w:cs="Calibri"/>
          <w:b/>
          <w:sz w:val="28"/>
          <w:szCs w:val="28"/>
          <w:lang w:val="ro-RO"/>
        </w:rPr>
        <w:t>RESPONSABILITĂȚI:</w:t>
      </w:r>
    </w:p>
    <w:p w:rsidR="003B0173" w:rsidRPr="000C3B1B" w:rsidRDefault="003B0173" w:rsidP="003B0173">
      <w:pPr>
        <w:tabs>
          <w:tab w:val="left" w:pos="851"/>
        </w:tabs>
        <w:spacing w:after="120"/>
        <w:ind w:right="-149"/>
        <w:jc w:val="both"/>
        <w:rPr>
          <w:rFonts w:eastAsia="MS Mincho" w:cs="Calibri"/>
          <w:b/>
          <w:sz w:val="24"/>
          <w:szCs w:val="24"/>
          <w:u w:val="single"/>
          <w:lang w:val="ro-RO"/>
        </w:rPr>
      </w:pPr>
      <w:r w:rsidRPr="000C3B1B">
        <w:rPr>
          <w:rFonts w:eastAsia="MS Mincho" w:cs="Calibri"/>
          <w:b/>
          <w:sz w:val="24"/>
          <w:szCs w:val="24"/>
          <w:u w:val="single"/>
          <w:lang w:val="ro-RO"/>
        </w:rPr>
        <w:t xml:space="preserve">Transmiterea notificării către </w:t>
      </w:r>
      <w:r w:rsidR="00D32560" w:rsidRPr="000C3B1B">
        <w:rPr>
          <w:rFonts w:eastAsia="MS Mincho" w:cs="Calibri"/>
          <w:b/>
          <w:sz w:val="24"/>
          <w:szCs w:val="24"/>
          <w:u w:val="single"/>
          <w:lang w:val="ro-RO"/>
        </w:rPr>
        <w:t xml:space="preserve">Serviciul de Asistență Socială </w:t>
      </w:r>
      <w:r w:rsidR="00527059" w:rsidRPr="000C3B1B">
        <w:rPr>
          <w:rFonts w:eastAsia="MS Mincho" w:cs="Calibri"/>
          <w:b/>
          <w:sz w:val="24"/>
          <w:szCs w:val="24"/>
          <w:u w:val="single"/>
          <w:lang w:val="ro-RO"/>
        </w:rPr>
        <w:t>Cârligele</w:t>
      </w:r>
      <w:r w:rsidRPr="000C3B1B">
        <w:rPr>
          <w:rFonts w:eastAsia="MS Mincho" w:cs="Calibri"/>
          <w:b/>
          <w:sz w:val="24"/>
          <w:szCs w:val="24"/>
          <w:lang w:val="ro-RO"/>
        </w:rPr>
        <w:t>:</w:t>
      </w:r>
    </w:p>
    <w:p w:rsidR="003B0173" w:rsidRPr="000C3B1B" w:rsidRDefault="003B0173" w:rsidP="003B0173">
      <w:pPr>
        <w:tabs>
          <w:tab w:val="left" w:pos="851"/>
        </w:tabs>
        <w:spacing w:after="120"/>
        <w:ind w:right="-149"/>
        <w:jc w:val="both"/>
        <w:rPr>
          <w:rFonts w:eastAsia="MS Mincho" w:cs="Calibri"/>
          <w:sz w:val="24"/>
          <w:szCs w:val="24"/>
          <w:lang w:val="ro-RO"/>
        </w:rPr>
      </w:pPr>
      <w:r w:rsidRPr="000C3B1B">
        <w:rPr>
          <w:rFonts w:eastAsia="MS Mincho" w:cs="Calibri"/>
          <w:sz w:val="24"/>
          <w:szCs w:val="24"/>
          <w:lang w:val="ro-RO"/>
        </w:rPr>
        <w:t xml:space="preserve">Părintele care se regăseşte într-una din situaţiile enumerate anterior trebuie să notifice intenţia de a pleca la muncă în străinătate </w:t>
      </w:r>
      <w:r w:rsidR="000356BC" w:rsidRPr="000C3B1B">
        <w:rPr>
          <w:rFonts w:eastAsia="MS Mincho" w:cs="Calibri"/>
          <w:bCs/>
          <w:sz w:val="24"/>
          <w:szCs w:val="24"/>
          <w:lang w:val="ro-RO"/>
        </w:rPr>
        <w:t xml:space="preserve">Serviciului de Asistență Socială </w:t>
      </w:r>
      <w:r w:rsidR="00527059" w:rsidRPr="000C3B1B">
        <w:rPr>
          <w:rFonts w:eastAsia="MS Mincho" w:cs="Calibri"/>
          <w:bCs/>
          <w:sz w:val="24"/>
          <w:szCs w:val="24"/>
          <w:lang w:val="ro-RO"/>
        </w:rPr>
        <w:t>Cârligele</w:t>
      </w:r>
      <w:r w:rsidRPr="000C3B1B">
        <w:rPr>
          <w:rFonts w:eastAsia="MS Mincho" w:cs="Calibri"/>
          <w:sz w:val="24"/>
          <w:szCs w:val="24"/>
          <w:lang w:val="ro-RO"/>
        </w:rPr>
        <w:t xml:space="preserve"> (</w:t>
      </w:r>
      <w:r w:rsidRPr="000C3B1B">
        <w:rPr>
          <w:rFonts w:eastAsia="MS Mincho" w:cs="Calibri"/>
          <w:i/>
          <w:sz w:val="24"/>
          <w:szCs w:val="24"/>
          <w:lang w:val="ro-RO"/>
        </w:rPr>
        <w:t xml:space="preserve">vezi modelul pus la dispoziție de reprezentanții </w:t>
      </w:r>
      <w:r w:rsidR="000356BC" w:rsidRPr="000C3B1B">
        <w:rPr>
          <w:rFonts w:eastAsia="MS Mincho" w:cs="Calibri"/>
          <w:bCs/>
          <w:sz w:val="24"/>
          <w:szCs w:val="24"/>
          <w:lang w:val="ro-RO"/>
        </w:rPr>
        <w:t xml:space="preserve">SPAS </w:t>
      </w:r>
      <w:r w:rsidR="001E0863" w:rsidRPr="000C3B1B">
        <w:rPr>
          <w:rFonts w:eastAsia="MS Mincho" w:cs="Calibri"/>
          <w:bCs/>
          <w:sz w:val="24"/>
          <w:szCs w:val="24"/>
          <w:lang w:val="ro-RO"/>
        </w:rPr>
        <w:t>Cârligele</w:t>
      </w:r>
      <w:r w:rsidRPr="000C3B1B">
        <w:rPr>
          <w:rFonts w:eastAsia="MS Mincho" w:cs="Calibri"/>
          <w:sz w:val="24"/>
          <w:szCs w:val="24"/>
          <w:lang w:val="ro-RO"/>
        </w:rPr>
        <w:t>).</w:t>
      </w:r>
    </w:p>
    <w:p w:rsidR="003B0173" w:rsidRPr="000C3B1B" w:rsidRDefault="003B0173" w:rsidP="003B0173">
      <w:pPr>
        <w:tabs>
          <w:tab w:val="left" w:pos="851"/>
        </w:tabs>
        <w:spacing w:after="120"/>
        <w:ind w:right="-149"/>
        <w:jc w:val="both"/>
        <w:rPr>
          <w:rFonts w:eastAsia="MS Mincho" w:cs="Calibri"/>
          <w:sz w:val="24"/>
          <w:szCs w:val="24"/>
          <w:lang w:val="ro-RO"/>
        </w:rPr>
      </w:pPr>
      <w:r w:rsidRPr="000C3B1B">
        <w:rPr>
          <w:rFonts w:eastAsia="MS Mincho" w:cs="Calibri"/>
          <w:b/>
          <w:i/>
          <w:sz w:val="24"/>
          <w:szCs w:val="24"/>
          <w:lang w:val="ro-RO"/>
        </w:rPr>
        <w:t xml:space="preserve">Obligația notificării </w:t>
      </w:r>
      <w:r w:rsidR="000356BC" w:rsidRPr="000C3B1B">
        <w:rPr>
          <w:rFonts w:eastAsia="MS Mincho" w:cs="Calibri"/>
          <w:b/>
          <w:i/>
          <w:sz w:val="24"/>
          <w:szCs w:val="24"/>
          <w:lang w:val="ro-RO"/>
        </w:rPr>
        <w:t>SPAS</w:t>
      </w:r>
      <w:r w:rsidRPr="000C3B1B">
        <w:rPr>
          <w:rFonts w:eastAsia="MS Mincho" w:cs="Calibri"/>
          <w:b/>
          <w:i/>
          <w:sz w:val="24"/>
          <w:szCs w:val="24"/>
          <w:lang w:val="ro-RO"/>
        </w:rPr>
        <w:t xml:space="preserve"> revine tuturor părinților care pleacă la muncă în străinătate</w:t>
      </w:r>
      <w:r w:rsidRPr="000C3B1B">
        <w:rPr>
          <w:rFonts w:eastAsia="MS Mincho" w:cs="Calibri"/>
          <w:sz w:val="24"/>
          <w:szCs w:val="24"/>
          <w:lang w:val="ro-RO"/>
        </w:rPr>
        <w:t xml:space="preserve"> din categoriile mai sus menționate, </w:t>
      </w:r>
      <w:r w:rsidRPr="000C3B1B">
        <w:rPr>
          <w:rFonts w:eastAsia="MS Mincho" w:cs="Calibri"/>
          <w:b/>
          <w:i/>
          <w:sz w:val="24"/>
          <w:szCs w:val="24"/>
          <w:lang w:val="ro-RO"/>
        </w:rPr>
        <w:t>indiferent dacă munca în străinătate implică sau nu și existența unui contract de muncă</w:t>
      </w:r>
      <w:r w:rsidRPr="000C3B1B">
        <w:rPr>
          <w:rFonts w:eastAsia="MS Mincho" w:cs="Calibri"/>
          <w:sz w:val="24"/>
          <w:szCs w:val="24"/>
          <w:lang w:val="ro-RO"/>
        </w:rPr>
        <w:t>.</w:t>
      </w:r>
    </w:p>
    <w:p w:rsidR="003B0173" w:rsidRPr="000C3B1B" w:rsidRDefault="003B0173" w:rsidP="003B0173">
      <w:pPr>
        <w:tabs>
          <w:tab w:val="left" w:pos="851"/>
        </w:tabs>
        <w:spacing w:after="120"/>
        <w:ind w:right="-149"/>
        <w:jc w:val="both"/>
        <w:rPr>
          <w:rFonts w:eastAsia="MS Mincho" w:cs="Calibri"/>
          <w:sz w:val="24"/>
          <w:szCs w:val="24"/>
          <w:lang w:val="ro-RO"/>
        </w:rPr>
      </w:pPr>
      <w:r w:rsidRPr="000C3B1B">
        <w:rPr>
          <w:rFonts w:eastAsia="MS Mincho" w:cs="Calibri"/>
          <w:sz w:val="24"/>
          <w:szCs w:val="24"/>
          <w:lang w:val="ro-RO"/>
        </w:rPr>
        <w:t xml:space="preserve">Notificarea </w:t>
      </w:r>
      <w:r w:rsidR="001E0863" w:rsidRPr="000C3B1B">
        <w:rPr>
          <w:rFonts w:eastAsia="MS Mincho" w:cs="Calibri"/>
          <w:bCs/>
          <w:sz w:val="24"/>
          <w:szCs w:val="24"/>
          <w:lang w:val="ro-RO"/>
        </w:rPr>
        <w:t>SPAS</w:t>
      </w:r>
      <w:r w:rsidR="00AD6BFE" w:rsidRPr="000C3B1B">
        <w:rPr>
          <w:rFonts w:eastAsia="MS Mincho" w:cs="Calibri"/>
          <w:bCs/>
          <w:sz w:val="24"/>
          <w:szCs w:val="24"/>
          <w:lang w:val="ro-RO"/>
        </w:rPr>
        <w:t xml:space="preserve"> </w:t>
      </w:r>
      <w:r w:rsidRPr="000C3B1B">
        <w:rPr>
          <w:rFonts w:eastAsia="MS Mincho" w:cs="Calibri"/>
          <w:sz w:val="24"/>
          <w:szCs w:val="24"/>
          <w:lang w:val="ro-RO"/>
        </w:rPr>
        <w:t xml:space="preserve">poate fi realizată prin: </w:t>
      </w:r>
    </w:p>
    <w:p w:rsidR="003B0173" w:rsidRPr="000C3B1B" w:rsidRDefault="003B0173" w:rsidP="003B0173">
      <w:pPr>
        <w:numPr>
          <w:ilvl w:val="0"/>
          <w:numId w:val="13"/>
        </w:numPr>
        <w:tabs>
          <w:tab w:val="left" w:pos="851"/>
        </w:tabs>
        <w:spacing w:after="120"/>
        <w:ind w:left="567" w:right="-149" w:firstLine="0"/>
        <w:jc w:val="both"/>
        <w:rPr>
          <w:rFonts w:cs="Calibri"/>
          <w:sz w:val="24"/>
          <w:szCs w:val="24"/>
          <w:lang w:val="ro-RO"/>
        </w:rPr>
      </w:pPr>
      <w:r w:rsidRPr="000C3B1B">
        <w:rPr>
          <w:rFonts w:cs="Calibri"/>
          <w:sz w:val="24"/>
          <w:szCs w:val="24"/>
          <w:lang w:val="ro-RO"/>
        </w:rPr>
        <w:t xml:space="preserve">depunerea notificării de către părintele interesat direct la sediul </w:t>
      </w:r>
      <w:r w:rsidR="001E0863" w:rsidRPr="000C3B1B">
        <w:rPr>
          <w:rFonts w:eastAsia="MS Mincho" w:cs="Calibri"/>
          <w:bCs/>
          <w:sz w:val="24"/>
          <w:szCs w:val="24"/>
          <w:lang w:val="ro-RO"/>
        </w:rPr>
        <w:t>Serviciului de Asistență Socială Cârligele</w:t>
      </w:r>
      <w:r w:rsidRPr="000C3B1B">
        <w:rPr>
          <w:rFonts w:cs="Calibri"/>
          <w:sz w:val="24"/>
          <w:szCs w:val="24"/>
          <w:lang w:val="ro-RO"/>
        </w:rPr>
        <w:t xml:space="preserve">; </w:t>
      </w:r>
    </w:p>
    <w:p w:rsidR="003B0173" w:rsidRPr="000C3B1B" w:rsidRDefault="003B0173" w:rsidP="003B0173">
      <w:pPr>
        <w:numPr>
          <w:ilvl w:val="0"/>
          <w:numId w:val="13"/>
        </w:numPr>
        <w:tabs>
          <w:tab w:val="left" w:pos="851"/>
        </w:tabs>
        <w:spacing w:after="120"/>
        <w:ind w:left="567" w:right="-149" w:firstLine="0"/>
        <w:jc w:val="both"/>
        <w:rPr>
          <w:rFonts w:cs="Calibri"/>
          <w:sz w:val="24"/>
          <w:szCs w:val="24"/>
          <w:lang w:val="ro-RO"/>
        </w:rPr>
      </w:pPr>
      <w:r w:rsidRPr="000C3B1B">
        <w:rPr>
          <w:rFonts w:cs="Calibri"/>
          <w:sz w:val="24"/>
          <w:szCs w:val="24"/>
          <w:lang w:val="ro-RO"/>
        </w:rPr>
        <w:lastRenderedPageBreak/>
        <w:t xml:space="preserve">prin transmiterea acesteia prin e-mail, fax, scrisoare, poștă, curier etc. la </w:t>
      </w:r>
      <w:r w:rsidR="001229FE" w:rsidRPr="000C3B1B">
        <w:rPr>
          <w:rFonts w:eastAsia="MS Mincho" w:cs="Calibri"/>
          <w:bCs/>
          <w:sz w:val="24"/>
          <w:szCs w:val="24"/>
          <w:lang w:val="ro-RO"/>
        </w:rPr>
        <w:t>Serviciul de Asistență Socială Cârligele</w:t>
      </w:r>
      <w:r w:rsidRPr="000C3B1B">
        <w:rPr>
          <w:rFonts w:cs="Calibri"/>
          <w:sz w:val="24"/>
          <w:szCs w:val="24"/>
          <w:lang w:val="ro-RO"/>
        </w:rPr>
        <w:t>;</w:t>
      </w:r>
    </w:p>
    <w:p w:rsidR="003B0173" w:rsidRPr="000C3B1B" w:rsidRDefault="003B0173" w:rsidP="003B0173">
      <w:pPr>
        <w:spacing w:after="120"/>
        <w:ind w:right="-149"/>
        <w:jc w:val="both"/>
        <w:rPr>
          <w:rFonts w:eastAsia="MS Mincho" w:cs="Calibri"/>
          <w:b/>
          <w:sz w:val="24"/>
          <w:szCs w:val="24"/>
          <w:lang w:val="ro-RO"/>
        </w:rPr>
      </w:pPr>
      <w:r w:rsidRPr="000C3B1B">
        <w:rPr>
          <w:rFonts w:eastAsia="MS Mincho" w:cs="Calibri"/>
          <w:b/>
          <w:sz w:val="24"/>
          <w:szCs w:val="24"/>
          <w:u w:val="single"/>
          <w:lang w:val="ro-RO"/>
        </w:rPr>
        <w:t>În cazul părinților aflați deja în străinătate, este considerată ca fiind posibilă transmiterea notificării din străinătate, prin mijloacele mai sus-menționate</w:t>
      </w:r>
      <w:r w:rsidRPr="000C3B1B">
        <w:rPr>
          <w:rFonts w:eastAsia="MS Mincho" w:cs="Calibri"/>
          <w:b/>
          <w:sz w:val="24"/>
          <w:szCs w:val="24"/>
          <w:lang w:val="ro-RO"/>
        </w:rPr>
        <w:t>.</w:t>
      </w:r>
    </w:p>
    <w:p w:rsidR="003B0173" w:rsidRPr="000C3B1B" w:rsidRDefault="003B0173" w:rsidP="003B0173">
      <w:pPr>
        <w:tabs>
          <w:tab w:val="left" w:pos="851"/>
        </w:tabs>
        <w:spacing w:after="120"/>
        <w:ind w:right="-149"/>
        <w:jc w:val="both"/>
        <w:rPr>
          <w:rFonts w:eastAsia="MS Mincho" w:cs="Calibri"/>
          <w:sz w:val="24"/>
          <w:szCs w:val="24"/>
          <w:lang w:val="ro-RO"/>
        </w:rPr>
      </w:pPr>
      <w:r w:rsidRPr="000C3B1B">
        <w:rPr>
          <w:rFonts w:eastAsia="MS Mincho" w:cs="Calibri"/>
          <w:sz w:val="24"/>
          <w:szCs w:val="24"/>
          <w:lang w:val="ro-RO"/>
        </w:rPr>
        <w:t xml:space="preserve">Indiferent de modelul folosit (pentru părinții care nu ajung în contact direct cu </w:t>
      </w:r>
      <w:r w:rsidR="002701B3" w:rsidRPr="000C3B1B">
        <w:rPr>
          <w:rFonts w:eastAsia="MS Mincho" w:cs="Calibri"/>
          <w:bCs/>
          <w:sz w:val="24"/>
          <w:szCs w:val="24"/>
          <w:lang w:val="ro-RO"/>
        </w:rPr>
        <w:t>SPAS</w:t>
      </w:r>
      <w:r w:rsidRPr="000C3B1B">
        <w:rPr>
          <w:rFonts w:eastAsia="MS Mincho" w:cs="Calibri"/>
          <w:sz w:val="24"/>
          <w:szCs w:val="24"/>
          <w:lang w:val="ro-RO"/>
        </w:rPr>
        <w:t>-ul va fi greu să folosească un tipizat), în cuprinsul notificării vor trebui să se regăsească în mod obligatoriu următoarele elemente:</w:t>
      </w:r>
    </w:p>
    <w:p w:rsidR="003B0173" w:rsidRPr="000C3B1B" w:rsidRDefault="003B0173" w:rsidP="003B0173">
      <w:pPr>
        <w:numPr>
          <w:ilvl w:val="0"/>
          <w:numId w:val="15"/>
        </w:numPr>
        <w:tabs>
          <w:tab w:val="left" w:pos="709"/>
        </w:tabs>
        <w:spacing w:after="120"/>
        <w:ind w:right="-149"/>
        <w:jc w:val="both"/>
        <w:rPr>
          <w:rFonts w:cs="Calibri"/>
          <w:sz w:val="24"/>
          <w:szCs w:val="24"/>
          <w:lang w:val="ro-RO"/>
        </w:rPr>
      </w:pPr>
      <w:r w:rsidRPr="000C3B1B">
        <w:rPr>
          <w:rFonts w:cs="Calibri"/>
          <w:b/>
          <w:i/>
          <w:sz w:val="24"/>
          <w:szCs w:val="24"/>
          <w:lang w:val="ro-RO"/>
        </w:rPr>
        <w:t>datele de identitate ale persoanei în grija căreia va fi lăsat copilul</w:t>
      </w:r>
      <w:r w:rsidRPr="000C3B1B">
        <w:rPr>
          <w:rFonts w:cs="Calibri"/>
          <w:sz w:val="24"/>
          <w:szCs w:val="24"/>
          <w:lang w:val="ro-RO"/>
        </w:rPr>
        <w:t xml:space="preserve"> pe durata absenței din țară a părintelui/părinților,  </w:t>
      </w:r>
    </w:p>
    <w:p w:rsidR="003B0173" w:rsidRPr="000C3B1B" w:rsidRDefault="003B0173" w:rsidP="003B0173">
      <w:pPr>
        <w:numPr>
          <w:ilvl w:val="0"/>
          <w:numId w:val="15"/>
        </w:numPr>
        <w:tabs>
          <w:tab w:val="left" w:pos="709"/>
        </w:tabs>
        <w:spacing w:after="120"/>
        <w:ind w:right="-149"/>
        <w:jc w:val="both"/>
        <w:rPr>
          <w:rFonts w:cs="Calibri"/>
          <w:sz w:val="24"/>
          <w:szCs w:val="24"/>
          <w:lang w:val="ro-RO"/>
        </w:rPr>
      </w:pPr>
      <w:r w:rsidRPr="000C3B1B">
        <w:rPr>
          <w:rFonts w:cs="Calibri"/>
          <w:b/>
          <w:i/>
          <w:sz w:val="24"/>
          <w:szCs w:val="24"/>
          <w:lang w:val="ro-RO"/>
        </w:rPr>
        <w:t>adresa la care copilul va urma să locuiască în viitor</w:t>
      </w:r>
      <w:r w:rsidRPr="000C3B1B">
        <w:rPr>
          <w:rFonts w:cs="Calibri"/>
          <w:sz w:val="24"/>
          <w:szCs w:val="24"/>
          <w:lang w:val="ro-RO"/>
        </w:rPr>
        <w:t>, după plecarea părintelui/părinților,</w:t>
      </w:r>
    </w:p>
    <w:p w:rsidR="003B0173" w:rsidRPr="000C3B1B" w:rsidRDefault="003B0173" w:rsidP="003B0173">
      <w:pPr>
        <w:numPr>
          <w:ilvl w:val="0"/>
          <w:numId w:val="15"/>
        </w:numPr>
        <w:tabs>
          <w:tab w:val="left" w:pos="709"/>
        </w:tabs>
        <w:spacing w:after="120"/>
        <w:ind w:right="-149"/>
        <w:jc w:val="both"/>
        <w:rPr>
          <w:rFonts w:cs="Calibri"/>
          <w:sz w:val="24"/>
          <w:szCs w:val="24"/>
          <w:lang w:val="ro-RO"/>
        </w:rPr>
      </w:pPr>
      <w:r w:rsidRPr="000C3B1B">
        <w:rPr>
          <w:rFonts w:cs="Calibri"/>
          <w:b/>
          <w:i/>
          <w:sz w:val="24"/>
          <w:szCs w:val="24"/>
          <w:lang w:val="ro-RO"/>
        </w:rPr>
        <w:t>îndeplinirea de către persoana în grija căreia urmează a fi lăsat copilul a condițiilor prevăzute la art. 105, alin. (1) din legea 272/2004</w:t>
      </w:r>
      <w:r w:rsidRPr="000C3B1B">
        <w:rPr>
          <w:rFonts w:cs="Calibri"/>
          <w:sz w:val="24"/>
          <w:szCs w:val="24"/>
          <w:lang w:val="ro-RO"/>
        </w:rPr>
        <w:t>, referitoare la apartenența acesteia la familia extinsă (să fie rudă până la gradul IV inclusiv, cu minorul – persoana poate fi bunic, unchi/mătuşă, văr, nepot, frate/soră, străbunic, frate al unui bunic), la vârstă - să aibă minimum 18 ani împliniţi.</w:t>
      </w:r>
    </w:p>
    <w:p w:rsidR="003B0173" w:rsidRPr="00B27161" w:rsidRDefault="003B0173" w:rsidP="00B27161">
      <w:pPr>
        <w:tabs>
          <w:tab w:val="left" w:pos="851"/>
        </w:tabs>
        <w:spacing w:after="120"/>
        <w:ind w:right="-149"/>
        <w:jc w:val="both"/>
        <w:rPr>
          <w:rFonts w:eastAsia="MS Mincho" w:cs="Calibri"/>
          <w:b/>
          <w:i/>
          <w:sz w:val="24"/>
          <w:szCs w:val="24"/>
          <w:u w:val="single"/>
          <w:lang w:val="ro-RO"/>
        </w:rPr>
      </w:pPr>
      <w:r w:rsidRPr="000C3B1B">
        <w:rPr>
          <w:rFonts w:eastAsia="MS Mincho" w:cs="Calibri"/>
          <w:b/>
          <w:i/>
          <w:sz w:val="24"/>
          <w:szCs w:val="24"/>
          <w:u w:val="single"/>
          <w:lang w:val="ro-RO"/>
        </w:rPr>
        <w:t>Notificarea poate fi depusă și cu mai puțin de 40 de zile înainte de plecarea părintelui/părinților din țară.</w:t>
      </w:r>
    </w:p>
    <w:p w:rsidR="003B0173" w:rsidRPr="00461F2F" w:rsidRDefault="003B0173" w:rsidP="003B0173">
      <w:pPr>
        <w:tabs>
          <w:tab w:val="left" w:pos="851"/>
        </w:tabs>
        <w:spacing w:after="120"/>
        <w:ind w:right="-149"/>
        <w:jc w:val="both"/>
        <w:rPr>
          <w:rFonts w:eastAsia="MS Mincho" w:cs="Calibri"/>
          <w:b/>
          <w:sz w:val="28"/>
          <w:szCs w:val="28"/>
          <w:u w:val="single"/>
          <w:lang w:val="ro-RO"/>
        </w:rPr>
      </w:pPr>
      <w:r w:rsidRPr="00461F2F">
        <w:rPr>
          <w:rFonts w:eastAsia="MS Mincho" w:cs="Calibri"/>
          <w:b/>
          <w:sz w:val="28"/>
          <w:szCs w:val="28"/>
          <w:u w:val="single"/>
          <w:lang w:val="ro-RO"/>
        </w:rPr>
        <w:t>Completarea de către părinte a cererii către instanța de judecată</w:t>
      </w:r>
    </w:p>
    <w:p w:rsidR="003B0173" w:rsidRPr="000C3B1B" w:rsidRDefault="003B0173" w:rsidP="003B0173">
      <w:pPr>
        <w:tabs>
          <w:tab w:val="left" w:pos="851"/>
        </w:tabs>
        <w:spacing w:after="120"/>
        <w:ind w:right="-149"/>
        <w:jc w:val="both"/>
        <w:rPr>
          <w:rFonts w:eastAsia="MS Mincho" w:cs="Calibri"/>
          <w:b/>
          <w:sz w:val="24"/>
          <w:szCs w:val="24"/>
          <w:u w:val="single"/>
          <w:lang w:val="ro-RO"/>
        </w:rPr>
      </w:pPr>
      <w:r w:rsidRPr="000C3B1B">
        <w:rPr>
          <w:rFonts w:eastAsia="MS Mincho" w:cs="Calibri"/>
          <w:sz w:val="24"/>
          <w:szCs w:val="24"/>
          <w:lang w:val="ro-RO"/>
        </w:rPr>
        <w:t>Este recomandat ca î</w:t>
      </w:r>
      <w:r w:rsidRPr="000C3B1B">
        <w:rPr>
          <w:rFonts w:eastAsia="Times New Roman" w:cs="Calibri"/>
          <w:sz w:val="24"/>
          <w:szCs w:val="24"/>
          <w:lang w:eastAsia="ro-RO"/>
        </w:rPr>
        <w:t xml:space="preserve">n </w:t>
      </w:r>
      <w:proofErr w:type="spellStart"/>
      <w:r w:rsidRPr="000C3B1B">
        <w:rPr>
          <w:rFonts w:eastAsia="Times New Roman" w:cs="Calibri"/>
          <w:sz w:val="24"/>
          <w:szCs w:val="24"/>
          <w:lang w:eastAsia="ro-RO"/>
        </w:rPr>
        <w:t>același</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timp</w:t>
      </w:r>
      <w:proofErr w:type="spellEnd"/>
      <w:r w:rsidRPr="000C3B1B">
        <w:rPr>
          <w:rFonts w:eastAsia="Times New Roman" w:cs="Calibri"/>
          <w:sz w:val="24"/>
          <w:szCs w:val="24"/>
          <w:lang w:eastAsia="ro-RO"/>
        </w:rPr>
        <w:t xml:space="preserve"> cu </w:t>
      </w:r>
      <w:proofErr w:type="spellStart"/>
      <w:r w:rsidRPr="000C3B1B">
        <w:rPr>
          <w:rFonts w:eastAsia="Times New Roman" w:cs="Calibri"/>
          <w:b/>
          <w:sz w:val="24"/>
          <w:szCs w:val="24"/>
          <w:lang w:eastAsia="ro-RO"/>
        </w:rPr>
        <w:t>notificarea</w:t>
      </w:r>
      <w:proofErr w:type="spellEnd"/>
      <w:r w:rsidRPr="000C3B1B">
        <w:rPr>
          <w:rFonts w:eastAsia="Times New Roman" w:cs="Calibri"/>
          <w:b/>
          <w:sz w:val="24"/>
          <w:szCs w:val="24"/>
          <w:lang w:eastAsia="ro-RO"/>
        </w:rPr>
        <w:t xml:space="preserve"> </w:t>
      </w:r>
      <w:proofErr w:type="spellStart"/>
      <w:r w:rsidRPr="000C3B1B">
        <w:rPr>
          <w:rFonts w:eastAsia="Times New Roman" w:cs="Calibri"/>
          <w:b/>
          <w:sz w:val="24"/>
          <w:szCs w:val="24"/>
          <w:lang w:eastAsia="ro-RO"/>
        </w:rPr>
        <w:t>către</w:t>
      </w:r>
      <w:proofErr w:type="spellEnd"/>
      <w:r w:rsidRPr="000C3B1B">
        <w:rPr>
          <w:rFonts w:eastAsia="Times New Roman" w:cs="Calibri"/>
          <w:b/>
          <w:sz w:val="24"/>
          <w:szCs w:val="24"/>
          <w:lang w:eastAsia="ro-RO"/>
        </w:rPr>
        <w:t xml:space="preserve"> </w:t>
      </w:r>
      <w:r w:rsidR="002701B3" w:rsidRPr="000C3B1B">
        <w:rPr>
          <w:rFonts w:eastAsia="MS Mincho" w:cs="Calibri"/>
          <w:b/>
          <w:sz w:val="24"/>
          <w:szCs w:val="24"/>
          <w:lang w:val="ro-RO"/>
        </w:rPr>
        <w:t>Serviciul de Asistență Socială Cârligele</w:t>
      </w:r>
      <w:r w:rsidRPr="000C3B1B">
        <w:rPr>
          <w:rFonts w:eastAsia="Times New Roman" w:cs="Calibri"/>
          <w:b/>
          <w:sz w:val="24"/>
          <w:szCs w:val="24"/>
          <w:lang w:eastAsia="ro-RO"/>
        </w:rPr>
        <w:t>,</w:t>
      </w:r>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părintele</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să</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formuleze</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și</w:t>
      </w:r>
      <w:proofErr w:type="spellEnd"/>
      <w:r w:rsidRPr="000C3B1B">
        <w:rPr>
          <w:rFonts w:eastAsia="Times New Roman" w:cs="Calibri"/>
          <w:sz w:val="24"/>
          <w:szCs w:val="24"/>
          <w:lang w:eastAsia="ro-RO"/>
        </w:rPr>
        <w:t xml:space="preserve"> </w:t>
      </w:r>
      <w:proofErr w:type="spellStart"/>
      <w:r w:rsidRPr="000C3B1B">
        <w:rPr>
          <w:rFonts w:eastAsia="Times New Roman" w:cs="Calibri"/>
          <w:b/>
          <w:sz w:val="24"/>
          <w:szCs w:val="24"/>
          <w:lang w:eastAsia="ro-RO"/>
        </w:rPr>
        <w:t>cererea</w:t>
      </w:r>
      <w:proofErr w:type="spellEnd"/>
      <w:r w:rsidRPr="000C3B1B">
        <w:rPr>
          <w:rFonts w:eastAsia="Times New Roman" w:cs="Calibri"/>
          <w:b/>
          <w:sz w:val="24"/>
          <w:szCs w:val="24"/>
          <w:lang w:eastAsia="ro-RO"/>
        </w:rPr>
        <w:t xml:space="preserve"> </w:t>
      </w:r>
      <w:proofErr w:type="spellStart"/>
      <w:r w:rsidRPr="000C3B1B">
        <w:rPr>
          <w:rFonts w:eastAsia="Times New Roman" w:cs="Calibri"/>
          <w:b/>
          <w:sz w:val="24"/>
          <w:szCs w:val="24"/>
          <w:lang w:eastAsia="ro-RO"/>
        </w:rPr>
        <w:t>către</w:t>
      </w:r>
      <w:proofErr w:type="spellEnd"/>
      <w:r w:rsidRPr="000C3B1B">
        <w:rPr>
          <w:rFonts w:eastAsia="Times New Roman" w:cs="Calibri"/>
          <w:b/>
          <w:sz w:val="24"/>
          <w:szCs w:val="24"/>
          <w:lang w:eastAsia="ro-RO"/>
        </w:rPr>
        <w:t xml:space="preserve"> </w:t>
      </w:r>
      <w:proofErr w:type="spellStart"/>
      <w:r w:rsidRPr="000C3B1B">
        <w:rPr>
          <w:rFonts w:eastAsia="Times New Roman" w:cs="Calibri"/>
          <w:b/>
          <w:sz w:val="24"/>
          <w:szCs w:val="24"/>
          <w:lang w:eastAsia="ro-RO"/>
        </w:rPr>
        <w:t>instanța</w:t>
      </w:r>
      <w:proofErr w:type="spellEnd"/>
      <w:r w:rsidRPr="000C3B1B">
        <w:rPr>
          <w:rFonts w:eastAsia="Times New Roman" w:cs="Calibri"/>
          <w:b/>
          <w:sz w:val="24"/>
          <w:szCs w:val="24"/>
          <w:lang w:eastAsia="ro-RO"/>
        </w:rPr>
        <w:t xml:space="preserve"> de </w:t>
      </w:r>
      <w:proofErr w:type="spellStart"/>
      <w:r w:rsidRPr="000C3B1B">
        <w:rPr>
          <w:rFonts w:eastAsia="Times New Roman" w:cs="Calibri"/>
          <w:b/>
          <w:sz w:val="24"/>
          <w:szCs w:val="24"/>
          <w:lang w:eastAsia="ro-RO"/>
        </w:rPr>
        <w:t>judecată</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astfel</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încât</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după</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realizarea</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anchetei</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sociale</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și</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colectarea</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celorlalte</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acte</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necesare</w:t>
      </w:r>
      <w:proofErr w:type="spellEnd"/>
      <w:r w:rsidRPr="000C3B1B">
        <w:rPr>
          <w:rFonts w:eastAsia="Times New Roman" w:cs="Calibri"/>
          <w:sz w:val="24"/>
          <w:szCs w:val="24"/>
          <w:lang w:eastAsia="ro-RO"/>
        </w:rPr>
        <w:t xml:space="preserve"> la </w:t>
      </w:r>
      <w:proofErr w:type="spellStart"/>
      <w:r w:rsidRPr="000C3B1B">
        <w:rPr>
          <w:rFonts w:eastAsia="Times New Roman" w:cs="Calibri"/>
          <w:sz w:val="24"/>
          <w:szCs w:val="24"/>
          <w:lang w:eastAsia="ro-RO"/>
        </w:rPr>
        <w:t>instanță</w:t>
      </w:r>
      <w:proofErr w:type="spellEnd"/>
      <w:r w:rsidRPr="000C3B1B">
        <w:rPr>
          <w:rFonts w:eastAsia="Times New Roman" w:cs="Calibri"/>
          <w:sz w:val="24"/>
          <w:szCs w:val="24"/>
          <w:lang w:eastAsia="ro-RO"/>
        </w:rPr>
        <w:t xml:space="preserve">, </w:t>
      </w:r>
      <w:r w:rsidR="002701B3" w:rsidRPr="000C3B1B">
        <w:rPr>
          <w:rFonts w:eastAsia="MS Mincho" w:cs="Calibri"/>
          <w:bCs/>
          <w:sz w:val="24"/>
          <w:szCs w:val="24"/>
          <w:lang w:val="ro-RO"/>
        </w:rPr>
        <w:t>Serviciul de Asistență Socială Cârligele</w:t>
      </w:r>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să</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poată</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transmite</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către</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instanța</w:t>
      </w:r>
      <w:proofErr w:type="spellEnd"/>
      <w:r w:rsidRPr="000C3B1B">
        <w:rPr>
          <w:rFonts w:eastAsia="Times New Roman" w:cs="Calibri"/>
          <w:sz w:val="24"/>
          <w:szCs w:val="24"/>
          <w:lang w:eastAsia="ro-RO"/>
        </w:rPr>
        <w:t xml:space="preserve"> de </w:t>
      </w:r>
      <w:proofErr w:type="spellStart"/>
      <w:r w:rsidRPr="000C3B1B">
        <w:rPr>
          <w:rFonts w:eastAsia="Times New Roman" w:cs="Calibri"/>
          <w:sz w:val="24"/>
          <w:szCs w:val="24"/>
          <w:lang w:eastAsia="ro-RO"/>
        </w:rPr>
        <w:t>judecată</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toate</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aceste</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documente</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necesare</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delegării</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autorității</w:t>
      </w:r>
      <w:proofErr w:type="spellEnd"/>
      <w:r w:rsidRPr="000C3B1B">
        <w:rPr>
          <w:rFonts w:eastAsia="Times New Roman" w:cs="Calibri"/>
          <w:sz w:val="24"/>
          <w:szCs w:val="24"/>
          <w:lang w:eastAsia="ro-RO"/>
        </w:rPr>
        <w:t xml:space="preserve"> </w:t>
      </w:r>
      <w:proofErr w:type="spellStart"/>
      <w:r w:rsidRPr="000C3B1B">
        <w:rPr>
          <w:rFonts w:eastAsia="Times New Roman" w:cs="Calibri"/>
          <w:sz w:val="24"/>
          <w:szCs w:val="24"/>
          <w:lang w:eastAsia="ro-RO"/>
        </w:rPr>
        <w:t>părintești</w:t>
      </w:r>
      <w:proofErr w:type="spellEnd"/>
      <w:r w:rsidRPr="000C3B1B">
        <w:rPr>
          <w:rFonts w:eastAsia="Times New Roman" w:cs="Calibri"/>
          <w:sz w:val="24"/>
          <w:szCs w:val="24"/>
          <w:lang w:eastAsia="ro-RO"/>
        </w:rPr>
        <w:t>.</w:t>
      </w:r>
    </w:p>
    <w:p w:rsidR="003B0173" w:rsidRPr="000C3B1B" w:rsidRDefault="003B0173" w:rsidP="003B0173">
      <w:pPr>
        <w:tabs>
          <w:tab w:val="left" w:pos="851"/>
        </w:tabs>
        <w:spacing w:after="120"/>
        <w:ind w:right="-149"/>
        <w:jc w:val="both"/>
        <w:rPr>
          <w:rFonts w:eastAsia="MS Mincho" w:cs="Calibri"/>
          <w:b/>
          <w:sz w:val="24"/>
          <w:szCs w:val="24"/>
          <w:u w:val="single"/>
          <w:lang w:val="ro-RO"/>
        </w:rPr>
      </w:pPr>
    </w:p>
    <w:p w:rsidR="003B0173" w:rsidRPr="00461F2F" w:rsidRDefault="003B0173" w:rsidP="003B0173">
      <w:pPr>
        <w:tabs>
          <w:tab w:val="left" w:pos="851"/>
        </w:tabs>
        <w:spacing w:after="120"/>
        <w:ind w:right="-149"/>
        <w:jc w:val="both"/>
        <w:rPr>
          <w:rFonts w:eastAsia="MS Mincho" w:cs="Calibri"/>
          <w:sz w:val="28"/>
          <w:szCs w:val="28"/>
          <w:lang w:val="ro-RO"/>
        </w:rPr>
      </w:pPr>
      <w:r w:rsidRPr="00461F2F">
        <w:rPr>
          <w:rFonts w:eastAsia="MS Mincho" w:cs="Calibri"/>
          <w:b/>
          <w:sz w:val="28"/>
          <w:szCs w:val="28"/>
          <w:u w:val="single"/>
          <w:lang w:val="ro-RO"/>
        </w:rPr>
        <w:t>Instrumentarea</w:t>
      </w:r>
      <w:r w:rsidRPr="00461F2F">
        <w:rPr>
          <w:rFonts w:eastAsia="MS Mincho" w:cs="Calibri"/>
          <w:sz w:val="28"/>
          <w:szCs w:val="28"/>
          <w:u w:val="single"/>
          <w:lang w:val="ro-RO"/>
        </w:rPr>
        <w:t xml:space="preserve"> </w:t>
      </w:r>
      <w:r w:rsidRPr="00461F2F">
        <w:rPr>
          <w:rFonts w:eastAsia="MS Mincho" w:cs="Calibri"/>
          <w:b/>
          <w:sz w:val="28"/>
          <w:szCs w:val="28"/>
          <w:u w:val="single"/>
          <w:lang w:val="ro-RO"/>
        </w:rPr>
        <w:t xml:space="preserve">cazului de către </w:t>
      </w:r>
      <w:r w:rsidR="005B04A8" w:rsidRPr="00461F2F">
        <w:rPr>
          <w:rFonts w:eastAsia="MS Mincho" w:cs="Calibri"/>
          <w:b/>
          <w:sz w:val="28"/>
          <w:szCs w:val="28"/>
          <w:u w:val="single"/>
          <w:lang w:val="ro-RO"/>
        </w:rPr>
        <w:t>Serviciul de Asistență Socială Cârligele</w:t>
      </w:r>
      <w:r w:rsidRPr="00461F2F">
        <w:rPr>
          <w:rFonts w:eastAsia="MS Mincho" w:cs="Calibri"/>
          <w:b/>
          <w:sz w:val="28"/>
          <w:szCs w:val="28"/>
          <w:u w:val="single"/>
          <w:lang w:val="ro-RO"/>
        </w:rPr>
        <w:t>, după primirea notificării</w:t>
      </w:r>
    </w:p>
    <w:p w:rsidR="003B0173" w:rsidRPr="000C3B1B" w:rsidRDefault="003B0173" w:rsidP="003B0173">
      <w:pPr>
        <w:tabs>
          <w:tab w:val="left" w:pos="851"/>
        </w:tabs>
        <w:spacing w:after="240"/>
        <w:ind w:right="-147"/>
        <w:jc w:val="both"/>
        <w:rPr>
          <w:rFonts w:eastAsia="MS Mincho" w:cs="Calibri"/>
          <w:sz w:val="24"/>
          <w:szCs w:val="24"/>
          <w:lang w:val="ro-RO"/>
        </w:rPr>
      </w:pPr>
      <w:r w:rsidRPr="000C3B1B">
        <w:rPr>
          <w:rFonts w:eastAsia="MS Mincho" w:cs="Calibri"/>
          <w:sz w:val="24"/>
          <w:szCs w:val="24"/>
          <w:lang w:val="ro-RO"/>
        </w:rPr>
        <w:t xml:space="preserve">În această etapă, personalul din cadrul </w:t>
      </w:r>
      <w:r w:rsidR="005B04A8" w:rsidRPr="000C3B1B">
        <w:rPr>
          <w:rFonts w:eastAsia="MS Mincho" w:cs="Calibri"/>
          <w:bCs/>
          <w:sz w:val="24"/>
          <w:szCs w:val="24"/>
          <w:lang w:val="ro-RO"/>
        </w:rPr>
        <w:t>Serviciul de Asistență Socială Cârligele</w:t>
      </w:r>
      <w:r w:rsidRPr="000C3B1B">
        <w:rPr>
          <w:rFonts w:eastAsia="MS Mincho" w:cs="Calibri"/>
          <w:sz w:val="24"/>
          <w:szCs w:val="24"/>
          <w:lang w:val="ro-RO"/>
        </w:rPr>
        <w:t xml:space="preserve"> va solicita persoanei în cauză (părintele sau persoana în grija căreia va rămâne copilul)  documentele relevante necesare parcurgerii procedurii de delegare temporară a drepturilor părinteşti, pentru instanța de judecată.</w:t>
      </w:r>
    </w:p>
    <w:p w:rsidR="003B0173" w:rsidRPr="000C3B1B" w:rsidRDefault="003B0173" w:rsidP="003B0173">
      <w:pPr>
        <w:tabs>
          <w:tab w:val="left" w:pos="851"/>
        </w:tabs>
        <w:spacing w:after="240"/>
        <w:ind w:right="-147"/>
        <w:jc w:val="both"/>
        <w:rPr>
          <w:rFonts w:eastAsia="MS Mincho" w:cs="Calibri"/>
          <w:sz w:val="24"/>
          <w:szCs w:val="24"/>
          <w:lang w:val="ro-RO"/>
        </w:rPr>
      </w:pPr>
      <w:r w:rsidRPr="000C3B1B">
        <w:rPr>
          <w:rFonts w:eastAsia="MS Mincho" w:cs="Calibri"/>
          <w:sz w:val="24"/>
          <w:szCs w:val="24"/>
          <w:lang w:val="ro-RO"/>
        </w:rPr>
        <w:t xml:space="preserve">Totodată, după primirea notificării, </w:t>
      </w:r>
      <w:r w:rsidRPr="000C3B1B">
        <w:rPr>
          <w:rFonts w:eastAsia="MS Mincho" w:cs="Calibri"/>
          <w:b/>
          <w:i/>
          <w:sz w:val="24"/>
          <w:szCs w:val="24"/>
          <w:lang w:val="ro-RO"/>
        </w:rPr>
        <w:t xml:space="preserve">reprezentanţii </w:t>
      </w:r>
      <w:r w:rsidR="005B04A8" w:rsidRPr="000C3B1B">
        <w:rPr>
          <w:rFonts w:eastAsia="MS Mincho" w:cs="Calibri"/>
          <w:b/>
          <w:i/>
          <w:iCs/>
          <w:sz w:val="24"/>
          <w:szCs w:val="24"/>
          <w:lang w:val="ro-RO"/>
        </w:rPr>
        <w:t>Serviciului de Asistență Socială Cârligele</w:t>
      </w:r>
      <w:r w:rsidRPr="000C3B1B">
        <w:rPr>
          <w:rFonts w:eastAsia="MS Mincho" w:cs="Calibri"/>
          <w:b/>
          <w:i/>
          <w:sz w:val="24"/>
          <w:szCs w:val="24"/>
          <w:lang w:val="ro-RO"/>
        </w:rPr>
        <w:t xml:space="preserve"> vor efectua o anchetă socială la domiciliul persoanei la care copilul va locui pe perioada delegării, document care să fie inclus în dosarul care va fi transmis instanței.</w:t>
      </w:r>
      <w:r w:rsidRPr="000C3B1B">
        <w:rPr>
          <w:rFonts w:eastAsia="MS Mincho" w:cs="Calibri"/>
          <w:sz w:val="24"/>
          <w:szCs w:val="24"/>
          <w:lang w:val="ro-RO"/>
        </w:rPr>
        <w:t xml:space="preserve"> </w:t>
      </w:r>
    </w:p>
    <w:p w:rsidR="003B0173" w:rsidRPr="00461F2F" w:rsidRDefault="003B0173" w:rsidP="003B0173">
      <w:pPr>
        <w:tabs>
          <w:tab w:val="left" w:pos="851"/>
        </w:tabs>
        <w:spacing w:after="240"/>
        <w:ind w:right="-147"/>
        <w:jc w:val="both"/>
        <w:rPr>
          <w:rFonts w:eastAsia="MS Mincho" w:cs="Calibri"/>
          <w:b/>
          <w:sz w:val="28"/>
          <w:szCs w:val="28"/>
          <w:u w:val="single"/>
          <w:lang w:val="ro-RO"/>
        </w:rPr>
      </w:pPr>
      <w:r w:rsidRPr="00461F2F">
        <w:rPr>
          <w:rFonts w:eastAsia="MS Mincho" w:cs="Calibri"/>
          <w:b/>
          <w:sz w:val="28"/>
          <w:szCs w:val="28"/>
          <w:u w:val="single"/>
          <w:lang w:val="ro-RO"/>
        </w:rPr>
        <w:t>Înaintarea actelor la instanță (judecătoria competentă teritorial)</w:t>
      </w:r>
    </w:p>
    <w:p w:rsidR="003B0173" w:rsidRPr="000C3B1B" w:rsidRDefault="003B0173" w:rsidP="003B0173">
      <w:pPr>
        <w:tabs>
          <w:tab w:val="left" w:pos="851"/>
        </w:tabs>
        <w:spacing w:after="240"/>
        <w:ind w:right="-147"/>
        <w:jc w:val="both"/>
        <w:rPr>
          <w:rFonts w:eastAsia="MS Mincho" w:cs="Calibri"/>
          <w:b/>
          <w:i/>
          <w:sz w:val="24"/>
          <w:szCs w:val="24"/>
          <w:u w:val="single"/>
          <w:lang w:val="ro-RO"/>
        </w:rPr>
      </w:pPr>
      <w:r w:rsidRPr="000C3B1B">
        <w:rPr>
          <w:rFonts w:eastAsia="MS Mincho" w:cs="Calibri"/>
          <w:b/>
          <w:i/>
          <w:sz w:val="24"/>
          <w:szCs w:val="24"/>
          <w:lang w:val="ro-RO"/>
        </w:rPr>
        <w:t xml:space="preserve">Având în vedere că transmiterea propriu-zisă a cererii formulate de părinte şi a actelor la instanţă nu impune o anumită calitate procesuală sau vreo formalitate suplimentară ulterioară completării şi semnării cererii, aceasta se poate face fie de către părinte, fie de către altă persoană interesată (ex: persoana căreia urmează să-i fie delegată autoritatea părintească), fie prin sprijinirea procesului de către  reprezentanții </w:t>
      </w:r>
      <w:r w:rsidR="00132E6B" w:rsidRPr="000C3B1B">
        <w:rPr>
          <w:rFonts w:eastAsia="MS Mincho" w:cs="Calibri"/>
          <w:b/>
          <w:i/>
          <w:sz w:val="24"/>
          <w:szCs w:val="24"/>
          <w:lang w:val="ro-RO"/>
        </w:rPr>
        <w:t>Serviciului de Asistență Socială</w:t>
      </w:r>
      <w:r w:rsidRPr="000C3B1B">
        <w:rPr>
          <w:rFonts w:eastAsia="MS Mincho" w:cs="Calibri"/>
          <w:b/>
          <w:i/>
          <w:sz w:val="24"/>
          <w:szCs w:val="24"/>
          <w:lang w:val="ro-RO"/>
        </w:rPr>
        <w:t xml:space="preserve"> </w:t>
      </w:r>
      <w:r w:rsidR="00FF1D69" w:rsidRPr="000C3B1B">
        <w:rPr>
          <w:rFonts w:eastAsia="MS Mincho" w:cs="Calibri"/>
          <w:b/>
          <w:i/>
          <w:sz w:val="24"/>
          <w:szCs w:val="24"/>
          <w:lang w:val="ro-RO"/>
        </w:rPr>
        <w:t>Cârligele</w:t>
      </w:r>
      <w:r w:rsidRPr="000C3B1B">
        <w:rPr>
          <w:rFonts w:eastAsia="MS Mincho" w:cs="Calibri"/>
          <w:b/>
          <w:i/>
          <w:sz w:val="24"/>
          <w:szCs w:val="24"/>
          <w:lang w:val="ro-RO"/>
        </w:rPr>
        <w:t xml:space="preserve">, </w:t>
      </w:r>
      <w:r w:rsidRPr="000C3B1B">
        <w:rPr>
          <w:rFonts w:eastAsia="MS Mincho" w:cs="Calibri"/>
          <w:b/>
          <w:i/>
          <w:sz w:val="24"/>
          <w:szCs w:val="24"/>
          <w:u w:val="single"/>
          <w:lang w:val="ro-RO"/>
        </w:rPr>
        <w:t>prin depunerea acestora directă sau prin transmiterea lor prin poştă/curierat, mail, fax.</w:t>
      </w:r>
    </w:p>
    <w:p w:rsidR="003B0173" w:rsidRPr="00461F2F" w:rsidRDefault="003B0173" w:rsidP="003B0173">
      <w:pPr>
        <w:tabs>
          <w:tab w:val="left" w:pos="851"/>
        </w:tabs>
        <w:spacing w:after="240"/>
        <w:ind w:right="-149"/>
        <w:jc w:val="both"/>
        <w:rPr>
          <w:rFonts w:eastAsia="MS Mincho" w:cs="Calibri"/>
          <w:b/>
          <w:sz w:val="28"/>
          <w:szCs w:val="28"/>
          <w:u w:val="single"/>
          <w:lang w:val="ro-RO"/>
        </w:rPr>
      </w:pPr>
      <w:r w:rsidRPr="00461F2F">
        <w:rPr>
          <w:rFonts w:eastAsia="MS Mincho" w:cs="Calibri"/>
          <w:b/>
          <w:sz w:val="28"/>
          <w:szCs w:val="28"/>
          <w:u w:val="single"/>
          <w:lang w:val="ro-RO"/>
        </w:rPr>
        <w:t>Judecarea cererii și definitivarea procedurii</w:t>
      </w:r>
    </w:p>
    <w:p w:rsidR="003B0173" w:rsidRPr="000C3B1B" w:rsidRDefault="003B0173" w:rsidP="003B0173">
      <w:pPr>
        <w:tabs>
          <w:tab w:val="left" w:pos="851"/>
        </w:tabs>
        <w:spacing w:after="240"/>
        <w:ind w:right="-147"/>
        <w:jc w:val="both"/>
        <w:rPr>
          <w:rFonts w:eastAsia="MS Mincho" w:cs="Calibri"/>
          <w:sz w:val="24"/>
          <w:szCs w:val="24"/>
          <w:lang w:val="ro-RO"/>
        </w:rPr>
      </w:pPr>
      <w:r w:rsidRPr="000C3B1B">
        <w:rPr>
          <w:rFonts w:eastAsia="MS Mincho" w:cs="Calibri"/>
          <w:sz w:val="24"/>
          <w:szCs w:val="24"/>
          <w:lang w:val="ro-RO"/>
        </w:rPr>
        <w:lastRenderedPageBreak/>
        <w:t xml:space="preserve">Încheierea de delegare a autorităţii părinteşti trebuie să cuprindă atribuţiile autorităţii părinteşti care au fost delegate, perioada delegării, precum şi domiciliul unde urmează să locuiască minorul în această perioadă. </w:t>
      </w:r>
    </w:p>
    <w:p w:rsidR="003B0173" w:rsidRPr="000C3B1B" w:rsidRDefault="003B0173" w:rsidP="003B0173">
      <w:pPr>
        <w:tabs>
          <w:tab w:val="left" w:pos="851"/>
        </w:tabs>
        <w:spacing w:after="240"/>
        <w:ind w:right="-147"/>
        <w:jc w:val="both"/>
        <w:rPr>
          <w:rFonts w:eastAsia="MS Mincho" w:cs="Calibri"/>
          <w:b/>
          <w:i/>
          <w:sz w:val="24"/>
          <w:szCs w:val="24"/>
          <w:u w:val="single"/>
          <w:lang w:val="ro-RO"/>
        </w:rPr>
      </w:pPr>
      <w:r w:rsidRPr="000C3B1B">
        <w:rPr>
          <w:rFonts w:eastAsia="MS Mincho" w:cs="Calibri"/>
          <w:b/>
          <w:i/>
          <w:sz w:val="24"/>
          <w:szCs w:val="24"/>
          <w:u w:val="single"/>
          <w:lang w:val="ro-RO"/>
        </w:rPr>
        <w:t xml:space="preserve">Delegarea autorităţii părintești pentru o anumită perioadă de timp (maxim 1 an) nu este echivalentă cu decăderea lor din drepturile părinteşti sau cu o limitare a exercițiului acestora. </w:t>
      </w:r>
    </w:p>
    <w:p w:rsidR="003B0173" w:rsidRPr="000C3B1B" w:rsidRDefault="003B0173" w:rsidP="003B0173">
      <w:pPr>
        <w:tabs>
          <w:tab w:val="left" w:pos="851"/>
        </w:tabs>
        <w:autoSpaceDE w:val="0"/>
        <w:autoSpaceDN w:val="0"/>
        <w:adjustRightInd w:val="0"/>
        <w:spacing w:after="240"/>
        <w:ind w:right="-147"/>
        <w:jc w:val="both"/>
        <w:rPr>
          <w:rFonts w:cs="Calibri"/>
          <w:sz w:val="24"/>
          <w:szCs w:val="24"/>
          <w:lang w:val="ro-RO"/>
        </w:rPr>
      </w:pPr>
      <w:r w:rsidRPr="000C3B1B">
        <w:rPr>
          <w:rFonts w:cs="Calibri"/>
          <w:sz w:val="24"/>
          <w:szCs w:val="24"/>
          <w:lang w:val="ro-RO"/>
        </w:rPr>
        <w:t xml:space="preserve">În cazul </w:t>
      </w:r>
      <w:r w:rsidRPr="000C3B1B">
        <w:rPr>
          <w:rFonts w:cs="Calibri"/>
          <w:b/>
          <w:i/>
          <w:sz w:val="24"/>
          <w:szCs w:val="24"/>
          <w:lang w:val="ro-RO"/>
        </w:rPr>
        <w:t>familiilor divorțate</w:t>
      </w:r>
      <w:r w:rsidRPr="000C3B1B">
        <w:rPr>
          <w:rFonts w:cs="Calibri"/>
          <w:sz w:val="24"/>
          <w:szCs w:val="24"/>
          <w:lang w:val="ro-RO"/>
        </w:rPr>
        <w:t>, în care părintele nerezident nu este de acord ca părintele rezident (la care locuiește minorul) să-și delege autoritatea către o anumită rudă a copilului, facem următoarele precizări:</w:t>
      </w:r>
    </w:p>
    <w:p w:rsidR="003B0173" w:rsidRPr="000C3B1B" w:rsidRDefault="003B0173" w:rsidP="003B0173">
      <w:pPr>
        <w:tabs>
          <w:tab w:val="left" w:pos="851"/>
        </w:tabs>
        <w:autoSpaceDE w:val="0"/>
        <w:autoSpaceDN w:val="0"/>
        <w:adjustRightInd w:val="0"/>
        <w:spacing w:after="240"/>
        <w:ind w:right="-147"/>
        <w:jc w:val="both"/>
        <w:rPr>
          <w:rFonts w:cs="Calibri"/>
          <w:sz w:val="24"/>
          <w:szCs w:val="24"/>
          <w:lang w:val="ro-RO"/>
        </w:rPr>
      </w:pPr>
      <w:r w:rsidRPr="000C3B1B">
        <w:rPr>
          <w:rFonts w:cs="Calibri"/>
          <w:sz w:val="24"/>
          <w:szCs w:val="24"/>
          <w:lang w:val="ro-RO"/>
        </w:rPr>
        <w:t xml:space="preserve">Părintele nerezident poate solicita instanței de judecată modificarea hotărârii privind încuviințarea delegării (apel), cât și a modalității de exercitare a autorității părintești și a locuinței minorului stabilite prin hotărârea de divorț (chiar dacă în legătură cu copilul său a fost dispusă delegarea anumitor drepturi părintești). Astfel, există posibilitatea celuilalt părinte (părintele nerezident) de a prelua el însuşi exerciţiul deplin al autorităţii părintești. </w:t>
      </w:r>
    </w:p>
    <w:p w:rsidR="003B0173" w:rsidRPr="00461F2F" w:rsidRDefault="003B0173" w:rsidP="003B0173">
      <w:pPr>
        <w:tabs>
          <w:tab w:val="left" w:pos="851"/>
        </w:tabs>
        <w:spacing w:after="120"/>
        <w:ind w:left="567" w:right="-149"/>
        <w:jc w:val="center"/>
        <w:rPr>
          <w:rFonts w:eastAsia="MS Mincho" w:cs="Calibri"/>
          <w:b/>
          <w:i/>
          <w:sz w:val="28"/>
          <w:szCs w:val="28"/>
          <w:u w:val="single"/>
          <w:lang w:val="ro-RO"/>
        </w:rPr>
      </w:pPr>
      <w:r w:rsidRPr="00461F2F">
        <w:rPr>
          <w:rFonts w:eastAsia="MS Mincho" w:cs="Calibri"/>
          <w:b/>
          <w:i/>
          <w:sz w:val="28"/>
          <w:szCs w:val="28"/>
          <w:u w:val="single"/>
          <w:lang w:val="ro-RO"/>
        </w:rPr>
        <w:t>Listă orientativă cu documentele necesar a fi incluse în dosarul transmis instanței, în vederea nominalizării persoanei care va asigura creșterea și îngrijirea copilului pe durata absenței părinților din țară:</w:t>
      </w:r>
    </w:p>
    <w:p w:rsidR="003B0173" w:rsidRPr="000C3B1B" w:rsidRDefault="003B0173" w:rsidP="003B0173">
      <w:pPr>
        <w:tabs>
          <w:tab w:val="left" w:pos="851"/>
        </w:tabs>
        <w:spacing w:after="120"/>
        <w:ind w:left="567" w:right="-149"/>
        <w:jc w:val="center"/>
        <w:rPr>
          <w:rFonts w:eastAsia="MS Mincho" w:cs="Calibri"/>
          <w:b/>
          <w:i/>
          <w:sz w:val="24"/>
          <w:szCs w:val="24"/>
          <w:u w:val="single"/>
          <w:lang w:val="ro-RO"/>
        </w:rPr>
      </w:pPr>
    </w:p>
    <w:p w:rsidR="003B0173" w:rsidRPr="000C3B1B" w:rsidRDefault="003B0173" w:rsidP="003B0173">
      <w:pPr>
        <w:numPr>
          <w:ilvl w:val="0"/>
          <w:numId w:val="12"/>
        </w:numPr>
        <w:tabs>
          <w:tab w:val="left" w:pos="851"/>
        </w:tabs>
        <w:spacing w:after="120"/>
        <w:ind w:left="567" w:right="-149" w:firstLine="0"/>
        <w:jc w:val="both"/>
        <w:rPr>
          <w:rFonts w:cs="Calibri"/>
          <w:sz w:val="24"/>
          <w:szCs w:val="24"/>
          <w:lang w:val="ro-RO"/>
        </w:rPr>
      </w:pPr>
      <w:r w:rsidRPr="000C3B1B">
        <w:rPr>
          <w:rFonts w:cs="Calibri"/>
          <w:sz w:val="24"/>
          <w:szCs w:val="24"/>
          <w:lang w:val="ro-RO"/>
        </w:rPr>
        <w:t>documente ale părintelui/părinţilor: copie acte de identitate şi de stare civilă (certificat de căsătorie);</w:t>
      </w:r>
    </w:p>
    <w:p w:rsidR="003B0173" w:rsidRPr="000C3B1B" w:rsidRDefault="003B0173" w:rsidP="003B0173">
      <w:pPr>
        <w:numPr>
          <w:ilvl w:val="0"/>
          <w:numId w:val="12"/>
        </w:numPr>
        <w:tabs>
          <w:tab w:val="left" w:pos="851"/>
        </w:tabs>
        <w:spacing w:after="120"/>
        <w:ind w:left="567" w:right="-149" w:firstLine="0"/>
        <w:jc w:val="both"/>
        <w:rPr>
          <w:rFonts w:cs="Calibri"/>
          <w:sz w:val="24"/>
          <w:szCs w:val="24"/>
          <w:lang w:val="ro-RO"/>
        </w:rPr>
      </w:pPr>
      <w:r w:rsidRPr="000C3B1B">
        <w:rPr>
          <w:rFonts w:cs="Calibri"/>
          <w:sz w:val="24"/>
          <w:szCs w:val="24"/>
          <w:lang w:val="ro-RO"/>
        </w:rPr>
        <w:t>dovada faptului că părintele respectiv exercită singur autoritatea părintească (copie hotărâre judecătorească definitivă şi irevocabilă de divorţ, copie certificat de deces al celuilalt părinte), dacă este cazul;</w:t>
      </w:r>
    </w:p>
    <w:p w:rsidR="003B0173" w:rsidRPr="000C3B1B" w:rsidRDefault="003B0173" w:rsidP="003B0173">
      <w:pPr>
        <w:numPr>
          <w:ilvl w:val="0"/>
          <w:numId w:val="12"/>
        </w:numPr>
        <w:tabs>
          <w:tab w:val="left" w:pos="851"/>
        </w:tabs>
        <w:spacing w:after="120"/>
        <w:ind w:left="567" w:right="-149" w:firstLine="0"/>
        <w:jc w:val="both"/>
        <w:rPr>
          <w:rFonts w:cs="Calibri"/>
          <w:sz w:val="24"/>
          <w:szCs w:val="24"/>
          <w:lang w:val="ro-RO"/>
        </w:rPr>
      </w:pPr>
      <w:r w:rsidRPr="000C3B1B">
        <w:rPr>
          <w:rFonts w:cs="Calibri"/>
          <w:sz w:val="24"/>
          <w:szCs w:val="24"/>
          <w:lang w:val="ro-RO"/>
        </w:rPr>
        <w:t>alte acte (dacă acestea există) contract de muncă, permis de muncă care să ateste unde va/vor pleca părintele/părinții şi pentru ce perioadă etc.;</w:t>
      </w:r>
    </w:p>
    <w:p w:rsidR="003B0173" w:rsidRPr="000C3B1B" w:rsidRDefault="003B0173" w:rsidP="003B0173">
      <w:pPr>
        <w:numPr>
          <w:ilvl w:val="0"/>
          <w:numId w:val="12"/>
        </w:numPr>
        <w:tabs>
          <w:tab w:val="left" w:pos="851"/>
        </w:tabs>
        <w:spacing w:after="120"/>
        <w:ind w:left="567" w:right="-149" w:firstLine="0"/>
        <w:jc w:val="both"/>
        <w:rPr>
          <w:rFonts w:cs="Calibri"/>
          <w:sz w:val="24"/>
          <w:szCs w:val="24"/>
          <w:lang w:val="ro-RO"/>
        </w:rPr>
      </w:pPr>
      <w:r w:rsidRPr="000C3B1B">
        <w:rPr>
          <w:rFonts w:cs="Calibri"/>
          <w:sz w:val="24"/>
          <w:szCs w:val="24"/>
          <w:lang w:val="ro-RO"/>
        </w:rPr>
        <w:t xml:space="preserve">documente de stare civilă ale copilului: copie certificat de naștere/carte de identitate, adeverință medicală </w:t>
      </w:r>
      <w:proofErr w:type="spellStart"/>
      <w:r w:rsidRPr="000C3B1B">
        <w:rPr>
          <w:rFonts w:cs="Calibri"/>
          <w:sz w:val="24"/>
          <w:szCs w:val="24"/>
          <w:lang w:val="fr-FR"/>
        </w:rPr>
        <w:t>privind</w:t>
      </w:r>
      <w:proofErr w:type="spellEnd"/>
      <w:r w:rsidRPr="000C3B1B">
        <w:rPr>
          <w:rFonts w:cs="Calibri"/>
          <w:sz w:val="24"/>
          <w:szCs w:val="24"/>
          <w:lang w:val="fr-FR"/>
        </w:rPr>
        <w:t xml:space="preserve"> </w:t>
      </w:r>
      <w:proofErr w:type="spellStart"/>
      <w:r w:rsidRPr="000C3B1B">
        <w:rPr>
          <w:rFonts w:cs="Calibri"/>
          <w:sz w:val="24"/>
          <w:szCs w:val="24"/>
          <w:lang w:val="fr-FR"/>
        </w:rPr>
        <w:t>starea</w:t>
      </w:r>
      <w:proofErr w:type="spellEnd"/>
      <w:r w:rsidRPr="000C3B1B">
        <w:rPr>
          <w:rFonts w:cs="Calibri"/>
          <w:sz w:val="24"/>
          <w:szCs w:val="24"/>
          <w:lang w:val="fr-FR"/>
        </w:rPr>
        <w:t xml:space="preserve"> de </w:t>
      </w:r>
      <w:proofErr w:type="spellStart"/>
      <w:r w:rsidRPr="000C3B1B">
        <w:rPr>
          <w:rFonts w:cs="Calibri"/>
          <w:sz w:val="24"/>
          <w:szCs w:val="24"/>
          <w:lang w:val="fr-FR"/>
        </w:rPr>
        <w:t>sănătate</w:t>
      </w:r>
      <w:proofErr w:type="spellEnd"/>
      <w:r w:rsidRPr="000C3B1B">
        <w:rPr>
          <w:rFonts w:cs="Calibri"/>
          <w:sz w:val="24"/>
          <w:szCs w:val="24"/>
          <w:lang w:val="fr-FR"/>
        </w:rPr>
        <w:t xml:space="preserve"> a </w:t>
      </w:r>
      <w:proofErr w:type="spellStart"/>
      <w:r w:rsidRPr="000C3B1B">
        <w:rPr>
          <w:rFonts w:cs="Calibri"/>
          <w:sz w:val="24"/>
          <w:szCs w:val="24"/>
          <w:lang w:val="fr-FR"/>
        </w:rPr>
        <w:t>acestuia</w:t>
      </w:r>
      <w:proofErr w:type="spellEnd"/>
      <w:r w:rsidRPr="000C3B1B">
        <w:rPr>
          <w:rFonts w:cs="Calibri"/>
          <w:sz w:val="24"/>
          <w:szCs w:val="24"/>
          <w:lang w:val="ro-RO"/>
        </w:rPr>
        <w:t>;</w:t>
      </w:r>
    </w:p>
    <w:p w:rsidR="003B0173" w:rsidRPr="000C3B1B" w:rsidRDefault="003B0173" w:rsidP="003B0173">
      <w:pPr>
        <w:numPr>
          <w:ilvl w:val="0"/>
          <w:numId w:val="12"/>
        </w:numPr>
        <w:tabs>
          <w:tab w:val="left" w:pos="851"/>
        </w:tabs>
        <w:spacing w:after="120"/>
        <w:ind w:left="567" w:right="-149" w:firstLine="0"/>
        <w:jc w:val="both"/>
        <w:rPr>
          <w:rFonts w:cs="Calibri"/>
          <w:sz w:val="24"/>
          <w:szCs w:val="24"/>
          <w:lang w:val="ro-RO"/>
        </w:rPr>
      </w:pPr>
      <w:r w:rsidRPr="000C3B1B">
        <w:rPr>
          <w:rFonts w:cs="Calibri"/>
          <w:sz w:val="24"/>
          <w:szCs w:val="24"/>
          <w:lang w:val="ro-RO"/>
        </w:rPr>
        <w:t>documente pentru persoana în grijă căreia va rămâne copilul: copie act de identitate, cazier judiciar, dovada veniturilor (adeverinţă de salariat, talon de pensie etc.), dovada spaţiului de locuit, adeverinţă medicală care să ateste dacă este clinic sănătos, o declaraţie pe propria răspundere că are /nu are alți copii în întreținere;</w:t>
      </w:r>
    </w:p>
    <w:p w:rsidR="003B0173" w:rsidRPr="000C3B1B" w:rsidRDefault="003B0173" w:rsidP="003B0173">
      <w:pPr>
        <w:numPr>
          <w:ilvl w:val="0"/>
          <w:numId w:val="12"/>
        </w:numPr>
        <w:tabs>
          <w:tab w:val="left" w:pos="851"/>
        </w:tabs>
        <w:spacing w:after="120"/>
        <w:ind w:left="567" w:right="-149" w:firstLine="0"/>
        <w:jc w:val="both"/>
        <w:rPr>
          <w:rFonts w:cs="Calibri"/>
          <w:sz w:val="24"/>
          <w:szCs w:val="24"/>
          <w:lang w:val="ro-RO"/>
        </w:rPr>
      </w:pPr>
      <w:r w:rsidRPr="000C3B1B">
        <w:rPr>
          <w:rFonts w:cs="Calibri"/>
          <w:sz w:val="24"/>
          <w:szCs w:val="24"/>
          <w:lang w:val="ro-RO"/>
        </w:rPr>
        <w:t xml:space="preserve">alte acte doveditoare care pot descrie situația familială sau a copilului, în funcție de situație sau la cererea </w:t>
      </w:r>
      <w:r w:rsidR="005B04A8" w:rsidRPr="000C3B1B">
        <w:rPr>
          <w:rFonts w:eastAsia="MS Mincho" w:cs="Calibri"/>
          <w:bCs/>
          <w:sz w:val="24"/>
          <w:szCs w:val="24"/>
          <w:lang w:val="ro-RO"/>
        </w:rPr>
        <w:t>SPAS</w:t>
      </w:r>
      <w:r w:rsidRPr="000C3B1B">
        <w:rPr>
          <w:rFonts w:cs="Calibri"/>
          <w:sz w:val="24"/>
          <w:szCs w:val="24"/>
          <w:lang w:val="ro-RO"/>
        </w:rPr>
        <w:t>-ului sau a judecătoriei.</w:t>
      </w:r>
    </w:p>
    <w:p w:rsidR="003B0173" w:rsidRPr="000C3B1B" w:rsidRDefault="003B0173" w:rsidP="003B0173">
      <w:pPr>
        <w:tabs>
          <w:tab w:val="left" w:pos="851"/>
        </w:tabs>
        <w:spacing w:after="120"/>
        <w:ind w:left="567" w:right="-149"/>
        <w:jc w:val="both"/>
        <w:rPr>
          <w:rFonts w:eastAsia="MS Mincho" w:cs="Calibri"/>
          <w:sz w:val="24"/>
          <w:szCs w:val="24"/>
          <w:lang w:val="ro-RO"/>
        </w:rPr>
      </w:pPr>
    </w:p>
    <w:p w:rsidR="00111C4B" w:rsidRPr="000C3B1B" w:rsidRDefault="00111C4B" w:rsidP="00111C4B">
      <w:pPr>
        <w:spacing w:after="0" w:line="240" w:lineRule="auto"/>
        <w:rPr>
          <w:rFonts w:cs="Calibri"/>
          <w:sz w:val="24"/>
          <w:szCs w:val="24"/>
        </w:rPr>
      </w:pPr>
    </w:p>
    <w:tbl>
      <w:tblPr>
        <w:tblW w:w="0" w:type="auto"/>
        <w:tblLook w:val="04A0" w:firstRow="1" w:lastRow="0" w:firstColumn="1" w:lastColumn="0" w:noHBand="0" w:noVBand="1"/>
      </w:tblPr>
      <w:tblGrid>
        <w:gridCol w:w="3114"/>
        <w:gridCol w:w="3115"/>
        <w:gridCol w:w="3115"/>
      </w:tblGrid>
      <w:tr w:rsidR="003B0173" w:rsidRPr="000C3B1B" w:rsidTr="003B0173">
        <w:tc>
          <w:tcPr>
            <w:tcW w:w="3114" w:type="dxa"/>
            <w:shd w:val="clear" w:color="auto" w:fill="auto"/>
          </w:tcPr>
          <w:p w:rsidR="003B0173" w:rsidRPr="000C3B1B" w:rsidRDefault="003B0173" w:rsidP="003B0173">
            <w:pPr>
              <w:spacing w:after="0" w:line="240" w:lineRule="auto"/>
              <w:rPr>
                <w:rFonts w:cs="Calibri"/>
                <w:sz w:val="24"/>
                <w:szCs w:val="24"/>
              </w:rPr>
            </w:pPr>
          </w:p>
        </w:tc>
        <w:tc>
          <w:tcPr>
            <w:tcW w:w="3115" w:type="dxa"/>
            <w:shd w:val="clear" w:color="auto" w:fill="auto"/>
          </w:tcPr>
          <w:p w:rsidR="003B0173" w:rsidRPr="000C3B1B" w:rsidRDefault="003B0173" w:rsidP="003B0173">
            <w:pPr>
              <w:spacing w:after="0" w:line="240" w:lineRule="auto"/>
              <w:rPr>
                <w:rFonts w:cs="Calibri"/>
                <w:sz w:val="24"/>
                <w:szCs w:val="24"/>
              </w:rPr>
            </w:pPr>
          </w:p>
        </w:tc>
        <w:tc>
          <w:tcPr>
            <w:tcW w:w="3115" w:type="dxa"/>
            <w:shd w:val="clear" w:color="auto" w:fill="auto"/>
          </w:tcPr>
          <w:p w:rsidR="003B0173" w:rsidRPr="000C3B1B" w:rsidRDefault="003B0173" w:rsidP="003B0173">
            <w:pPr>
              <w:spacing w:after="0" w:line="240" w:lineRule="auto"/>
              <w:jc w:val="center"/>
              <w:rPr>
                <w:rFonts w:cs="Calibri"/>
                <w:b/>
                <w:sz w:val="24"/>
                <w:szCs w:val="24"/>
              </w:rPr>
            </w:pPr>
            <w:r w:rsidRPr="000C3B1B">
              <w:rPr>
                <w:rFonts w:cs="Calibri"/>
                <w:b/>
                <w:sz w:val="24"/>
                <w:szCs w:val="24"/>
              </w:rPr>
              <w:t>ÎNTOCMIT,</w:t>
            </w:r>
          </w:p>
          <w:p w:rsidR="003B0173" w:rsidRPr="000C3B1B" w:rsidRDefault="003B0173" w:rsidP="003B0173">
            <w:pPr>
              <w:spacing w:after="0" w:line="240" w:lineRule="auto"/>
              <w:jc w:val="center"/>
              <w:rPr>
                <w:rFonts w:cs="Calibri"/>
                <w:b/>
                <w:sz w:val="24"/>
                <w:szCs w:val="24"/>
              </w:rPr>
            </w:pPr>
          </w:p>
        </w:tc>
      </w:tr>
    </w:tbl>
    <w:p w:rsidR="003B0173" w:rsidRPr="000C3B1B" w:rsidRDefault="003B0173" w:rsidP="00111C4B">
      <w:pPr>
        <w:spacing w:after="0" w:line="240" w:lineRule="auto"/>
        <w:rPr>
          <w:rFonts w:cs="Calibri"/>
          <w:sz w:val="24"/>
          <w:szCs w:val="24"/>
        </w:rPr>
      </w:pPr>
    </w:p>
    <w:p w:rsidR="003B0173" w:rsidRPr="000C3B1B" w:rsidRDefault="003B0173" w:rsidP="000C3B1B">
      <w:pPr>
        <w:spacing w:after="0" w:line="240" w:lineRule="auto"/>
        <w:ind w:right="-285"/>
        <w:rPr>
          <w:rFonts w:cs="Calibri"/>
          <w:sz w:val="24"/>
          <w:szCs w:val="24"/>
        </w:rPr>
      </w:pPr>
    </w:p>
    <w:p w:rsidR="003B0173" w:rsidRPr="000C3B1B" w:rsidRDefault="003B0173" w:rsidP="00111C4B">
      <w:pPr>
        <w:spacing w:after="0" w:line="240" w:lineRule="auto"/>
        <w:rPr>
          <w:rFonts w:cs="Calibri"/>
          <w:sz w:val="24"/>
          <w:szCs w:val="24"/>
        </w:rPr>
      </w:pPr>
    </w:p>
    <w:p w:rsidR="00111C4B" w:rsidRPr="000C3B1B" w:rsidRDefault="00111C4B" w:rsidP="00111C4B">
      <w:pPr>
        <w:spacing w:after="0" w:line="240" w:lineRule="auto"/>
        <w:rPr>
          <w:rFonts w:cs="Calibri"/>
          <w:sz w:val="24"/>
          <w:szCs w:val="24"/>
        </w:rPr>
      </w:pPr>
      <w:bookmarkStart w:id="0" w:name="_GoBack"/>
      <w:bookmarkEnd w:id="0"/>
    </w:p>
    <w:sectPr w:rsidR="00111C4B" w:rsidRPr="000C3B1B" w:rsidSect="000C3B1B">
      <w:headerReference w:type="first" r:id="rId8"/>
      <w:pgSz w:w="11906" w:h="16838" w:code="9"/>
      <w:pgMar w:top="400" w:right="665" w:bottom="565" w:left="1200" w:header="350" w:footer="2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52B" w:rsidRDefault="00F9752B" w:rsidP="00F528D5">
      <w:pPr>
        <w:spacing w:after="0" w:line="240" w:lineRule="auto"/>
      </w:pPr>
      <w:r>
        <w:separator/>
      </w:r>
    </w:p>
  </w:endnote>
  <w:endnote w:type="continuationSeparator" w:id="0">
    <w:p w:rsidR="00F9752B" w:rsidRDefault="00F9752B" w:rsidP="00F52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52B" w:rsidRDefault="00F9752B" w:rsidP="00F528D5">
      <w:pPr>
        <w:spacing w:after="0" w:line="240" w:lineRule="auto"/>
      </w:pPr>
      <w:r>
        <w:separator/>
      </w:r>
    </w:p>
  </w:footnote>
  <w:footnote w:type="continuationSeparator" w:id="0">
    <w:p w:rsidR="00F9752B" w:rsidRDefault="00F9752B" w:rsidP="00F528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B7" w:rsidRDefault="00F9752B">
    <w:pPr>
      <w:spacing w:after="0" w:line="240" w:lineRule="auto"/>
    </w:pPr>
    <w:r>
      <w:rPr>
        <w:color w:val="000000"/>
        <w:sz w:val="24"/>
        <w:szCs w:val="24"/>
      </w:rPr>
      <w:t xml:space="preserve"> </w:t>
    </w:r>
    <w:r>
      <w:rPr>
        <w:color w:val="000000"/>
        <w:sz w:val="24"/>
        <w:szCs w:val="24"/>
      </w:rPr>
      <w:t xml:space="preserve">                                                                               </w:t>
    </w:r>
    <w:r>
      <w:rPr>
        <w:noProof/>
      </w:rPr>
      <w:drawing>
        <wp:inline distT="0" distB="0" distL="0" distR="0">
          <wp:extent cx="792000" cy="1008000"/>
          <wp:effectExtent l="0" t="0" r="0" b="0"/>
          <wp:docPr id="45369175" name="name855264a4f85ee0e18" descr="stema_roma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_romania.jpg"/>
                  <pic:cNvPicPr/>
                </pic:nvPicPr>
                <pic:blipFill>
                  <a:blip r:link="rId1" cstate="print"/>
                  <a:stretch>
                    <a:fillRect/>
                  </a:stretch>
                </pic:blipFill>
                <pic:spPr>
                  <a:xfrm>
                    <a:off x="0" y="0"/>
                    <a:ext cx="792000" cy="1008000"/>
                  </a:xfrm>
                  <a:prstGeom prst="rect">
                    <a:avLst/>
                  </a:prstGeom>
                  <a:ln w="0">
                    <a:noFill/>
                  </a:ln>
                </pic:spPr>
              </pic:pic>
            </a:graphicData>
          </a:graphic>
        </wp:inline>
      </w:drawing>
    </w:r>
    <w:r>
      <w:rPr>
        <w:color w:val="000000"/>
        <w:sz w:val="24"/>
        <w:szCs w:val="24"/>
      </w:rPr>
      <w:br/>
      <w:t>                                                                               </w:t>
    </w:r>
    <w:r>
      <w:rPr>
        <w:rFonts w:ascii="Cambria" w:eastAsia="Cambria" w:hAnsi="Cambria" w:cs="Cambria"/>
        <w:b/>
        <w:bCs/>
        <w:color w:val="0000FF"/>
        <w:sz w:val="32"/>
        <w:szCs w:val="32"/>
      </w:rPr>
      <w:t>ROMÂNIA</w:t>
    </w:r>
    <w:r>
      <w:rPr>
        <w:color w:val="000000"/>
        <w:sz w:val="24"/>
        <w:szCs w:val="24"/>
      </w:rPr>
      <w:br/>
      <w:t>                                                                       </w:t>
    </w:r>
    <w:r>
      <w:rPr>
        <w:rFonts w:ascii="Cambria" w:eastAsia="Cambria" w:hAnsi="Cambria" w:cs="Cambria"/>
        <w:b/>
        <w:bCs/>
        <w:color w:val="0000FF"/>
        <w:sz w:val="26"/>
        <w:szCs w:val="26"/>
      </w:rPr>
      <w:t>JUDEŢUL VRANCEA</w:t>
    </w:r>
    <w:r>
      <w:rPr>
        <w:color w:val="000000"/>
        <w:sz w:val="24"/>
        <w:szCs w:val="24"/>
      </w:rPr>
      <w:br/>
      <w:t> </w:t>
    </w:r>
    <w:r>
      <w:rPr>
        <w:color w:val="000000"/>
        <w:sz w:val="24"/>
        <w:szCs w:val="24"/>
      </w:rPr>
      <w:t xml:space="preserve">                                  </w:t>
    </w:r>
    <w:r>
      <w:rPr>
        <w:rFonts w:ascii="Cambria" w:eastAsia="Cambria" w:hAnsi="Cambria" w:cs="Cambria"/>
        <w:b/>
        <w:bCs/>
        <w:color w:val="000000"/>
        <w:sz w:val="21"/>
        <w:szCs w:val="21"/>
      </w:rPr>
      <w:t>UNITATEA ADMINISTRATIV TERITORIALĂ COMUNA CÂRLIGELE</w:t>
    </w:r>
    <w:r>
      <w:pict>
        <v:rect id="_x0000_i1025" style="width:0;height:1.5pt" o:hralign="center" o:hrstd="t" o:hrnoshade="t" o:hr="t" fillcolor="#aca899" stroked="f"/>
      </w:pict>
    </w:r>
    <w:r>
      <w:rPr>
        <w:color w:val="000000"/>
        <w:sz w:val="24"/>
        <w:szCs w:val="24"/>
      </w:rPr>
      <w:t xml:space="preserve">                                                       </w:t>
    </w:r>
    <w:proofErr w:type="spellStart"/>
    <w:r>
      <w:rPr>
        <w:color w:val="000000"/>
        <w:sz w:val="24"/>
        <w:szCs w:val="24"/>
      </w:rPr>
      <w:t>Telefon</w:t>
    </w:r>
    <w:proofErr w:type="spellEnd"/>
    <w:r>
      <w:rPr>
        <w:color w:val="000000"/>
        <w:sz w:val="24"/>
        <w:szCs w:val="24"/>
      </w:rPr>
      <w:t>: 0237253000, Fax. 0237253200</w:t>
    </w:r>
    <w:r>
      <w:rPr>
        <w:color w:val="000000"/>
        <w:sz w:val="24"/>
        <w:szCs w:val="24"/>
      </w:rPr>
      <w:br/>
      <w:t xml:space="preserve">                                                          E-mail: </w:t>
    </w:r>
    <w:hyperlink r:id="rId2" w:history="1">
      <w:r>
        <w:rPr>
          <w:color w:val="0000CC"/>
          <w:sz w:val="24"/>
          <w:szCs w:val="24"/>
          <w:u w:val="single"/>
        </w:rPr>
        <w:t>primariacirligele@yahoo.com</w:t>
      </w:r>
    </w:hyperlink>
    <w:r>
      <w:pict>
        <v:rect id="_x0000_i1026" style="width:0;height:1.5pt" o:hralign="center" o:hrstd="t" o:hrnoshade="t" o:hr="t" fillcolor="#aca899"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2A95502D"/>
    <w:multiLevelType w:val="hybridMultilevel"/>
    <w:tmpl w:val="053AFB54"/>
    <w:lvl w:ilvl="0" w:tplc="15265477">
      <w:start w:val="1"/>
      <w:numFmt w:val="decimal"/>
      <w:lvlText w:val="%1."/>
      <w:lvlJc w:val="left"/>
      <w:pPr>
        <w:ind w:left="720" w:hanging="360"/>
      </w:pPr>
    </w:lvl>
    <w:lvl w:ilvl="1" w:tplc="15265477" w:tentative="1">
      <w:start w:val="1"/>
      <w:numFmt w:val="lowerLetter"/>
      <w:lvlText w:val="%2."/>
      <w:lvlJc w:val="left"/>
      <w:pPr>
        <w:ind w:left="1440" w:hanging="360"/>
      </w:pPr>
    </w:lvl>
    <w:lvl w:ilvl="2" w:tplc="15265477" w:tentative="1">
      <w:start w:val="1"/>
      <w:numFmt w:val="lowerRoman"/>
      <w:lvlText w:val="%3."/>
      <w:lvlJc w:val="right"/>
      <w:pPr>
        <w:ind w:left="2160" w:hanging="180"/>
      </w:pPr>
    </w:lvl>
    <w:lvl w:ilvl="3" w:tplc="15265477" w:tentative="1">
      <w:start w:val="1"/>
      <w:numFmt w:val="decimal"/>
      <w:lvlText w:val="%4."/>
      <w:lvlJc w:val="left"/>
      <w:pPr>
        <w:ind w:left="2880" w:hanging="360"/>
      </w:pPr>
    </w:lvl>
    <w:lvl w:ilvl="4" w:tplc="15265477" w:tentative="1">
      <w:start w:val="1"/>
      <w:numFmt w:val="lowerLetter"/>
      <w:lvlText w:val="%5."/>
      <w:lvlJc w:val="left"/>
      <w:pPr>
        <w:ind w:left="3600" w:hanging="360"/>
      </w:pPr>
    </w:lvl>
    <w:lvl w:ilvl="5" w:tplc="15265477" w:tentative="1">
      <w:start w:val="1"/>
      <w:numFmt w:val="lowerRoman"/>
      <w:lvlText w:val="%6."/>
      <w:lvlJc w:val="right"/>
      <w:pPr>
        <w:ind w:left="4320" w:hanging="180"/>
      </w:pPr>
    </w:lvl>
    <w:lvl w:ilvl="6" w:tplc="15265477" w:tentative="1">
      <w:start w:val="1"/>
      <w:numFmt w:val="decimal"/>
      <w:lvlText w:val="%7."/>
      <w:lvlJc w:val="left"/>
      <w:pPr>
        <w:ind w:left="5040" w:hanging="360"/>
      </w:pPr>
    </w:lvl>
    <w:lvl w:ilvl="7" w:tplc="15265477" w:tentative="1">
      <w:start w:val="1"/>
      <w:numFmt w:val="lowerLetter"/>
      <w:lvlText w:val="%8."/>
      <w:lvlJc w:val="left"/>
      <w:pPr>
        <w:ind w:left="5760" w:hanging="360"/>
      </w:pPr>
    </w:lvl>
    <w:lvl w:ilvl="8" w:tplc="15265477" w:tentative="1">
      <w:start w:val="1"/>
      <w:numFmt w:val="lowerRoman"/>
      <w:lvlText w:val="%9."/>
      <w:lvlJc w:val="right"/>
      <w:pPr>
        <w:ind w:left="6480" w:hanging="180"/>
      </w:pPr>
    </w:lvl>
  </w:abstractNum>
  <w:abstractNum w:abstractNumId="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34CC2D9E"/>
    <w:multiLevelType w:val="hybridMultilevel"/>
    <w:tmpl w:val="70C0FEB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ACB33C0"/>
    <w:multiLevelType w:val="hybridMultilevel"/>
    <w:tmpl w:val="103C2D6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7D73C1F"/>
    <w:multiLevelType w:val="hybridMultilevel"/>
    <w:tmpl w:val="180A7A84"/>
    <w:lvl w:ilvl="0" w:tplc="FD1A9366">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93F299A"/>
    <w:multiLevelType w:val="hybridMultilevel"/>
    <w:tmpl w:val="7C100AA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4A43322A"/>
    <w:multiLevelType w:val="hybridMultilevel"/>
    <w:tmpl w:val="4DAE780A"/>
    <w:lvl w:ilvl="0" w:tplc="2363773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2E727ED"/>
    <w:multiLevelType w:val="hybridMultilevel"/>
    <w:tmpl w:val="F6BC173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5DC33D4E"/>
    <w:multiLevelType w:val="hybridMultilevel"/>
    <w:tmpl w:val="575E25D6"/>
    <w:lvl w:ilvl="0" w:tplc="7812452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C562CD"/>
    <w:multiLevelType w:val="hybridMultilevel"/>
    <w:tmpl w:val="17A689A6"/>
    <w:lvl w:ilvl="0" w:tplc="76441565">
      <w:start w:val="1"/>
      <w:numFmt w:val="decimal"/>
      <w:lvlText w:val="%1."/>
      <w:lvlJc w:val="left"/>
      <w:pPr>
        <w:ind w:left="720" w:hanging="360"/>
      </w:pPr>
    </w:lvl>
    <w:lvl w:ilvl="1" w:tplc="76441565" w:tentative="1">
      <w:start w:val="1"/>
      <w:numFmt w:val="lowerLetter"/>
      <w:lvlText w:val="%2."/>
      <w:lvlJc w:val="left"/>
      <w:pPr>
        <w:ind w:left="1440" w:hanging="360"/>
      </w:pPr>
    </w:lvl>
    <w:lvl w:ilvl="2" w:tplc="76441565" w:tentative="1">
      <w:start w:val="1"/>
      <w:numFmt w:val="lowerRoman"/>
      <w:lvlText w:val="%3."/>
      <w:lvlJc w:val="right"/>
      <w:pPr>
        <w:ind w:left="2160" w:hanging="180"/>
      </w:pPr>
    </w:lvl>
    <w:lvl w:ilvl="3" w:tplc="76441565" w:tentative="1">
      <w:start w:val="1"/>
      <w:numFmt w:val="decimal"/>
      <w:lvlText w:val="%4."/>
      <w:lvlJc w:val="left"/>
      <w:pPr>
        <w:ind w:left="2880" w:hanging="360"/>
      </w:pPr>
    </w:lvl>
    <w:lvl w:ilvl="4" w:tplc="76441565" w:tentative="1">
      <w:start w:val="1"/>
      <w:numFmt w:val="lowerLetter"/>
      <w:lvlText w:val="%5."/>
      <w:lvlJc w:val="left"/>
      <w:pPr>
        <w:ind w:left="3600" w:hanging="360"/>
      </w:pPr>
    </w:lvl>
    <w:lvl w:ilvl="5" w:tplc="76441565" w:tentative="1">
      <w:start w:val="1"/>
      <w:numFmt w:val="lowerRoman"/>
      <w:lvlText w:val="%6."/>
      <w:lvlJc w:val="right"/>
      <w:pPr>
        <w:ind w:left="4320" w:hanging="180"/>
      </w:pPr>
    </w:lvl>
    <w:lvl w:ilvl="6" w:tplc="76441565" w:tentative="1">
      <w:start w:val="1"/>
      <w:numFmt w:val="decimal"/>
      <w:lvlText w:val="%7."/>
      <w:lvlJc w:val="left"/>
      <w:pPr>
        <w:ind w:left="5040" w:hanging="360"/>
      </w:pPr>
    </w:lvl>
    <w:lvl w:ilvl="7" w:tplc="76441565" w:tentative="1">
      <w:start w:val="1"/>
      <w:numFmt w:val="lowerLetter"/>
      <w:lvlText w:val="%8."/>
      <w:lvlJc w:val="left"/>
      <w:pPr>
        <w:ind w:left="5760" w:hanging="360"/>
      </w:pPr>
    </w:lvl>
    <w:lvl w:ilvl="8" w:tplc="76441565" w:tentative="1">
      <w:start w:val="1"/>
      <w:numFmt w:val="lowerRoman"/>
      <w:lvlText w:val="%9."/>
      <w:lvlJc w:val="right"/>
      <w:pPr>
        <w:ind w:left="6480" w:hanging="180"/>
      </w:pPr>
    </w:lvl>
  </w:abstractNum>
  <w:abstractNum w:abstractNumId="16" w15:restartNumberingAfterBreak="0">
    <w:nsid w:val="7E33324A"/>
    <w:multiLevelType w:val="hybridMultilevel"/>
    <w:tmpl w:val="E73ED95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4"/>
  </w:num>
  <w:num w:numId="4">
    <w:abstractNumId w:val="11"/>
  </w:num>
  <w:num w:numId="5">
    <w:abstractNumId w:val="2"/>
  </w:num>
  <w:num w:numId="6">
    <w:abstractNumId w:val="0"/>
  </w:num>
  <w:num w:numId="7">
    <w:abstractNumId w:val="8"/>
  </w:num>
  <w:num w:numId="8">
    <w:abstractNumId w:val="13"/>
  </w:num>
  <w:num w:numId="9">
    <w:abstractNumId w:val="1"/>
  </w:num>
  <w:num w:numId="10">
    <w:abstractNumId w:val="6"/>
  </w:num>
  <w:num w:numId="11">
    <w:abstractNumId w:val="10"/>
  </w:num>
  <w:num w:numId="12">
    <w:abstractNumId w:val="16"/>
  </w:num>
  <w:num w:numId="13">
    <w:abstractNumId w:val="5"/>
  </w:num>
  <w:num w:numId="14">
    <w:abstractNumId w:val="4"/>
  </w:num>
  <w:num w:numId="15">
    <w:abstractNumId w:val="3"/>
  </w:num>
  <w:num w:numId="16">
    <w:abstractNumId w:val="7"/>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64E"/>
    <w:rsid w:val="000138A1"/>
    <w:rsid w:val="000238D7"/>
    <w:rsid w:val="000356BC"/>
    <w:rsid w:val="00065F9C"/>
    <w:rsid w:val="000C3B1B"/>
    <w:rsid w:val="000F6147"/>
    <w:rsid w:val="00111C4B"/>
    <w:rsid w:val="00112029"/>
    <w:rsid w:val="001229FE"/>
    <w:rsid w:val="00132E6B"/>
    <w:rsid w:val="00135412"/>
    <w:rsid w:val="0014341E"/>
    <w:rsid w:val="0016701A"/>
    <w:rsid w:val="001E0863"/>
    <w:rsid w:val="002701B3"/>
    <w:rsid w:val="002C0C21"/>
    <w:rsid w:val="00361FF4"/>
    <w:rsid w:val="003953B7"/>
    <w:rsid w:val="003B0173"/>
    <w:rsid w:val="003B5299"/>
    <w:rsid w:val="004375D1"/>
    <w:rsid w:val="00437902"/>
    <w:rsid w:val="00443239"/>
    <w:rsid w:val="00461F2F"/>
    <w:rsid w:val="00493A0C"/>
    <w:rsid w:val="004D6B48"/>
    <w:rsid w:val="00527059"/>
    <w:rsid w:val="00531A4E"/>
    <w:rsid w:val="00535F5A"/>
    <w:rsid w:val="00555F58"/>
    <w:rsid w:val="005829C4"/>
    <w:rsid w:val="005B04A8"/>
    <w:rsid w:val="006570AC"/>
    <w:rsid w:val="006E6663"/>
    <w:rsid w:val="007B6FC8"/>
    <w:rsid w:val="00865AFB"/>
    <w:rsid w:val="00877359"/>
    <w:rsid w:val="00885D05"/>
    <w:rsid w:val="008B3AC2"/>
    <w:rsid w:val="008D2450"/>
    <w:rsid w:val="008F680D"/>
    <w:rsid w:val="00975C9B"/>
    <w:rsid w:val="00AC197E"/>
    <w:rsid w:val="00AD6BFE"/>
    <w:rsid w:val="00B21D59"/>
    <w:rsid w:val="00B27161"/>
    <w:rsid w:val="00B66E04"/>
    <w:rsid w:val="00B922C3"/>
    <w:rsid w:val="00BB4EEA"/>
    <w:rsid w:val="00BC1232"/>
    <w:rsid w:val="00BD419F"/>
    <w:rsid w:val="00BE520B"/>
    <w:rsid w:val="00C620FB"/>
    <w:rsid w:val="00D32560"/>
    <w:rsid w:val="00D642B2"/>
    <w:rsid w:val="00DD12A0"/>
    <w:rsid w:val="00DF064E"/>
    <w:rsid w:val="00E3469E"/>
    <w:rsid w:val="00E40EE2"/>
    <w:rsid w:val="00E53EC7"/>
    <w:rsid w:val="00E70B67"/>
    <w:rsid w:val="00EF67A6"/>
    <w:rsid w:val="00F163C3"/>
    <w:rsid w:val="00F21E89"/>
    <w:rsid w:val="00F263E7"/>
    <w:rsid w:val="00F2789C"/>
    <w:rsid w:val="00F528D5"/>
    <w:rsid w:val="00F9752B"/>
    <w:rsid w:val="00FB45FF"/>
    <w:rsid w:val="00FF1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9524E3-6AA1-4F3C-9F25-2664EBBE7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14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PHPDOCX">
    <w:name w:val="Heading 1 PHPDOCX"/>
    <w:basedOn w:val="Normal"/>
    <w:next w:val="Normal"/>
    <w:link w:val="Heading1CarPHPDOCX"/>
    <w:uiPriority w:val="9"/>
    <w:qFormat/>
    <w:rsid w:val="00DF064E"/>
    <w:pPr>
      <w:keepNext/>
      <w:keepLines/>
      <w:spacing w:before="480" w:after="0"/>
      <w:outlineLvl w:val="0"/>
    </w:pPr>
    <w:rPr>
      <w:rFonts w:ascii="Cambria" w:eastAsia="Times New Roman" w:hAnsi="Cambria"/>
      <w:b/>
      <w:bCs/>
      <w:color w:val="365F91"/>
      <w:sz w:val="28"/>
      <w:szCs w:val="28"/>
    </w:rPr>
  </w:style>
  <w:style w:type="paragraph" w:customStyle="1" w:styleId="Heading2PHPDOCX">
    <w:name w:val="Heading 2 PHPDOCX"/>
    <w:basedOn w:val="Normal"/>
    <w:next w:val="Normal"/>
    <w:link w:val="Heading2CarPHPDOCX"/>
    <w:uiPriority w:val="9"/>
    <w:unhideWhenUsed/>
    <w:qFormat/>
    <w:rsid w:val="00DF064E"/>
    <w:pPr>
      <w:keepNext/>
      <w:keepLines/>
      <w:spacing w:before="200" w:after="0"/>
      <w:outlineLvl w:val="1"/>
    </w:pPr>
    <w:rPr>
      <w:rFonts w:ascii="Cambria" w:eastAsia="Times New Roman" w:hAnsi="Cambria"/>
      <w:b/>
      <w:bCs/>
      <w:color w:val="4F81BD"/>
      <w:sz w:val="26"/>
      <w:szCs w:val="26"/>
    </w:rPr>
  </w:style>
  <w:style w:type="paragraph" w:customStyle="1" w:styleId="Heading3PHPDOCX">
    <w:name w:val="Heading 3 PHPDOCX"/>
    <w:basedOn w:val="Normal"/>
    <w:next w:val="Normal"/>
    <w:link w:val="Heading3CarPHPDOCX"/>
    <w:uiPriority w:val="9"/>
    <w:unhideWhenUsed/>
    <w:qFormat/>
    <w:rsid w:val="00DF064E"/>
    <w:pPr>
      <w:keepNext/>
      <w:keepLines/>
      <w:spacing w:before="200" w:after="0"/>
      <w:outlineLvl w:val="2"/>
    </w:pPr>
    <w:rPr>
      <w:rFonts w:ascii="Cambria" w:eastAsia="Times New Roman" w:hAnsi="Cambria"/>
      <w:b/>
      <w:bCs/>
      <w:color w:val="4F81BD"/>
    </w:rPr>
  </w:style>
  <w:style w:type="paragraph" w:customStyle="1" w:styleId="Heading4PHPDOCX">
    <w:name w:val="Heading 4 PHPDOCX"/>
    <w:basedOn w:val="Normal"/>
    <w:next w:val="Normal"/>
    <w:link w:val="Heading4CarPHPDOCX"/>
    <w:uiPriority w:val="9"/>
    <w:unhideWhenUsed/>
    <w:qFormat/>
    <w:rsid w:val="00DF064E"/>
    <w:pPr>
      <w:keepNext/>
      <w:keepLines/>
      <w:spacing w:before="200" w:after="0"/>
      <w:outlineLvl w:val="3"/>
    </w:pPr>
    <w:rPr>
      <w:rFonts w:ascii="Cambria" w:eastAsia="Times New Roman" w:hAnsi="Cambria"/>
      <w:b/>
      <w:bCs/>
      <w:i/>
      <w:iCs/>
      <w:color w:val="4F81BD"/>
    </w:rPr>
  </w:style>
  <w:style w:type="paragraph" w:customStyle="1" w:styleId="Heading5PHPDOCX">
    <w:name w:val="Heading 5 PHPDOCX"/>
    <w:basedOn w:val="Normal"/>
    <w:next w:val="Normal"/>
    <w:link w:val="Heading5CarPHPDOCX"/>
    <w:uiPriority w:val="9"/>
    <w:unhideWhenUsed/>
    <w:qFormat/>
    <w:rsid w:val="00DF064E"/>
    <w:pPr>
      <w:keepNext/>
      <w:keepLines/>
      <w:spacing w:before="200" w:after="0"/>
      <w:outlineLvl w:val="4"/>
    </w:pPr>
    <w:rPr>
      <w:rFonts w:ascii="Cambria" w:eastAsia="Times New Roman" w:hAnsi="Cambria"/>
      <w:color w:val="243F60"/>
    </w:rPr>
  </w:style>
  <w:style w:type="paragraph" w:customStyle="1" w:styleId="Heading6PHPDOCX">
    <w:name w:val="Heading 6 PHPDOCX"/>
    <w:basedOn w:val="Normal"/>
    <w:next w:val="Normal"/>
    <w:link w:val="Heading6CarPHPDOCX"/>
    <w:uiPriority w:val="9"/>
    <w:unhideWhenUsed/>
    <w:qFormat/>
    <w:rsid w:val="00DF064E"/>
    <w:pPr>
      <w:keepNext/>
      <w:keepLines/>
      <w:spacing w:before="200" w:after="0"/>
      <w:outlineLvl w:val="5"/>
    </w:pPr>
    <w:rPr>
      <w:rFonts w:ascii="Cambria" w:eastAsia="Times New Roman" w:hAnsi="Cambria"/>
      <w:i/>
      <w:iCs/>
      <w:color w:val="243F60"/>
    </w:rPr>
  </w:style>
  <w:style w:type="paragraph" w:customStyle="1" w:styleId="Heading7PHPDOCX">
    <w:name w:val="Heading 7 PHPDOCX"/>
    <w:basedOn w:val="Normal"/>
    <w:next w:val="Normal"/>
    <w:link w:val="Heading7CarPHPDOCX"/>
    <w:uiPriority w:val="9"/>
    <w:unhideWhenUsed/>
    <w:qFormat/>
    <w:rsid w:val="00DF064E"/>
    <w:pPr>
      <w:keepNext/>
      <w:keepLines/>
      <w:spacing w:before="200" w:after="0"/>
      <w:outlineLvl w:val="6"/>
    </w:pPr>
    <w:rPr>
      <w:rFonts w:ascii="Cambria" w:eastAsia="Times New Roman" w:hAnsi="Cambria"/>
      <w:i/>
      <w:iCs/>
      <w:color w:val="404040"/>
    </w:rPr>
  </w:style>
  <w:style w:type="paragraph" w:customStyle="1" w:styleId="Heading8PHPDOCX">
    <w:name w:val="Heading 8 PHPDOCX"/>
    <w:basedOn w:val="Normal"/>
    <w:next w:val="Normal"/>
    <w:link w:val="Heading8CarPHPDOCX"/>
    <w:uiPriority w:val="9"/>
    <w:semiHidden/>
    <w:unhideWhenUsed/>
    <w:qFormat/>
    <w:rsid w:val="00DF064E"/>
    <w:pPr>
      <w:keepNext/>
      <w:keepLines/>
      <w:spacing w:before="200" w:after="0"/>
      <w:outlineLvl w:val="7"/>
    </w:pPr>
    <w:rPr>
      <w:rFonts w:ascii="Cambria" w:eastAsia="Times New Roman" w:hAnsi="Cambria"/>
      <w:color w:val="404040"/>
      <w:sz w:val="20"/>
      <w:szCs w:val="20"/>
    </w:rPr>
  </w:style>
  <w:style w:type="paragraph" w:customStyle="1" w:styleId="Heading9PHPDOCX">
    <w:name w:val="Heading 9 PHPDOCX"/>
    <w:basedOn w:val="Normal"/>
    <w:next w:val="Normal"/>
    <w:link w:val="Heading9CarPHPDOCX"/>
    <w:uiPriority w:val="9"/>
    <w:semiHidden/>
    <w:unhideWhenUsed/>
    <w:qFormat/>
    <w:rsid w:val="00DF064E"/>
    <w:pPr>
      <w:keepNext/>
      <w:keepLines/>
      <w:spacing w:before="200" w:after="0"/>
      <w:outlineLvl w:val="8"/>
    </w:pPr>
    <w:rPr>
      <w:rFonts w:ascii="Cambria" w:eastAsia="Times New Roman" w:hAnsi="Cambria"/>
      <w:i/>
      <w:iCs/>
      <w:color w:val="404040"/>
      <w:sz w:val="20"/>
      <w:szCs w:val="20"/>
    </w:rPr>
  </w:style>
  <w:style w:type="character" w:customStyle="1" w:styleId="annotationreferencePHPDOCX">
    <w:name w:val="annotation reference 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0">
    <w:name w:val="Comment Text Char 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0">
    <w:name w:val="Comment Subject Char 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0">
    <w:name w:val="Balloon Text Char 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link w:val="footnoteTextPHPDOCX"/>
    <w:uiPriority w:val="99"/>
    <w:semiHidden/>
    <w:rsid w:val="006E0FDA"/>
    <w:rPr>
      <w:sz w:val="20"/>
      <w:szCs w:val="20"/>
    </w:rPr>
  </w:style>
  <w:style w:type="character" w:customStyle="1" w:styleId="footnoteReferencePHPDOCX">
    <w:name w:val="footnote Reference 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link w:val="endnoteTextPHPDOCX"/>
    <w:uiPriority w:val="99"/>
    <w:semiHidden/>
    <w:rsid w:val="006E0FDA"/>
    <w:rPr>
      <w:sz w:val="20"/>
      <w:szCs w:val="20"/>
    </w:rPr>
  </w:style>
  <w:style w:type="character" w:customStyle="1" w:styleId="endnoteReferencePHPDOCX">
    <w:name w:val="endnote Reference PHPDOCX"/>
    <w:uiPriority w:val="99"/>
    <w:semiHidden/>
    <w:unhideWhenUsed/>
    <w:rsid w:val="006E0FDA"/>
    <w:rPr>
      <w:vertAlign w:val="superscript"/>
    </w:rPr>
  </w:style>
  <w:style w:type="character" w:customStyle="1" w:styleId="DefaultParagraphFontPHPDOCX">
    <w:name w:val="Default Paragraph Font PHPDOCX"/>
    <w:uiPriority w:val="1"/>
    <w:semiHidden/>
    <w:unhideWhenUsed/>
  </w:style>
  <w:style w:type="numbering" w:customStyle="1" w:styleId="NoListPHPDOCX">
    <w:name w:val="No List PHPDOCX"/>
    <w:uiPriority w:val="99"/>
    <w:semiHidden/>
    <w:unhideWhenUsed/>
  </w:style>
  <w:style w:type="character" w:customStyle="1" w:styleId="Heading1CarPHPDOCX">
    <w:name w:val="Heading 1 Car PHPDOCX"/>
    <w:link w:val="Heading1PHPDOCX"/>
    <w:uiPriority w:val="9"/>
    <w:rsid w:val="00DF064E"/>
    <w:rPr>
      <w:rFonts w:ascii="Cambria" w:eastAsia="Times New Roman" w:hAnsi="Cambria" w:cs="Times New Roman"/>
      <w:b/>
      <w:bCs/>
      <w:color w:val="365F91"/>
      <w:sz w:val="28"/>
      <w:szCs w:val="28"/>
    </w:rPr>
  </w:style>
  <w:style w:type="character" w:customStyle="1" w:styleId="Heading2CarPHPDOCX">
    <w:name w:val="Heading 2 Car PHPDOCX"/>
    <w:link w:val="Heading2PHPDOCX"/>
    <w:uiPriority w:val="9"/>
    <w:rsid w:val="00DF064E"/>
    <w:rPr>
      <w:rFonts w:ascii="Cambria" w:eastAsia="Times New Roman" w:hAnsi="Cambria" w:cs="Times New Roman"/>
      <w:b/>
      <w:bCs/>
      <w:color w:val="4F81BD"/>
      <w:sz w:val="26"/>
      <w:szCs w:val="26"/>
    </w:rPr>
  </w:style>
  <w:style w:type="character" w:customStyle="1" w:styleId="Heading3CarPHPDOCX">
    <w:name w:val="Heading 3 Car PHPDOCX"/>
    <w:link w:val="Heading3PHPDOCX"/>
    <w:uiPriority w:val="9"/>
    <w:rsid w:val="00DF064E"/>
    <w:rPr>
      <w:rFonts w:ascii="Cambria" w:eastAsia="Times New Roman" w:hAnsi="Cambria" w:cs="Times New Roman"/>
      <w:b/>
      <w:bCs/>
      <w:color w:val="4F81BD"/>
    </w:rPr>
  </w:style>
  <w:style w:type="character" w:customStyle="1" w:styleId="Heading4CarPHPDOCX">
    <w:name w:val="Heading 4 Car PHPDOCX"/>
    <w:link w:val="Heading4PHPDOCX"/>
    <w:uiPriority w:val="9"/>
    <w:rsid w:val="00DF064E"/>
    <w:rPr>
      <w:rFonts w:ascii="Cambria" w:eastAsia="Times New Roman" w:hAnsi="Cambria" w:cs="Times New Roman"/>
      <w:b/>
      <w:bCs/>
      <w:i/>
      <w:iCs/>
      <w:color w:val="4F81BD"/>
    </w:rPr>
  </w:style>
  <w:style w:type="character" w:customStyle="1" w:styleId="Heading5CarPHPDOCX">
    <w:name w:val="Heading 5 Car PHPDOCX"/>
    <w:link w:val="Heading5PHPDOCX"/>
    <w:uiPriority w:val="9"/>
    <w:rsid w:val="00DF064E"/>
    <w:rPr>
      <w:rFonts w:ascii="Cambria" w:eastAsia="Times New Roman" w:hAnsi="Cambria" w:cs="Times New Roman"/>
      <w:color w:val="243F60"/>
    </w:rPr>
  </w:style>
  <w:style w:type="character" w:customStyle="1" w:styleId="Heading6CarPHPDOCX">
    <w:name w:val="Heading 6 Car PHPDOCX"/>
    <w:link w:val="Heading6PHPDOCX"/>
    <w:uiPriority w:val="9"/>
    <w:rsid w:val="00DF064E"/>
    <w:rPr>
      <w:rFonts w:ascii="Cambria" w:eastAsia="Times New Roman" w:hAnsi="Cambria" w:cs="Times New Roman"/>
      <w:i/>
      <w:iCs/>
      <w:color w:val="243F60"/>
    </w:rPr>
  </w:style>
  <w:style w:type="character" w:customStyle="1" w:styleId="Heading7CarPHPDOCX">
    <w:name w:val="Heading 7 Car PHPDOCX"/>
    <w:link w:val="Heading7PHPDOCX"/>
    <w:uiPriority w:val="9"/>
    <w:rsid w:val="00DF064E"/>
    <w:rPr>
      <w:rFonts w:ascii="Cambria" w:eastAsia="Times New Roman" w:hAnsi="Cambria" w:cs="Times New Roman"/>
      <w:i/>
      <w:iCs/>
      <w:color w:val="404040"/>
    </w:rPr>
  </w:style>
  <w:style w:type="paragraph" w:customStyle="1" w:styleId="TitlePHPDOCX">
    <w:name w:val="Title PHPDOCX"/>
    <w:basedOn w:val="Normal"/>
    <w:next w:val="Normal"/>
    <w:link w:val="TitleCarPHPDOCX"/>
    <w:uiPriority w:val="10"/>
    <w:qFormat/>
    <w:rsid w:val="00DF064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0">
    <w:name w:val="Title Car PHPDOCX"/>
    <w:uiPriority w:val="10"/>
    <w:rsid w:val="00DF064E"/>
    <w:rPr>
      <w:rFonts w:ascii="Cambria" w:eastAsia="Times New Roman" w:hAnsi="Cambria" w:cs="Times New Roman"/>
      <w:color w:val="17365D"/>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Cambria" w:eastAsia="Times New Roman" w:hAnsi="Cambria"/>
      <w:i/>
      <w:iCs/>
      <w:color w:val="4F81BD"/>
      <w:spacing w:val="15"/>
      <w:sz w:val="24"/>
      <w:szCs w:val="24"/>
    </w:rPr>
  </w:style>
  <w:style w:type="character" w:customStyle="1" w:styleId="SubtitleCarPHPDOCX0">
    <w:name w:val="Subtitle Car PHPDOCX"/>
    <w:uiPriority w:val="11"/>
    <w:rsid w:val="00DF064E"/>
    <w:rPr>
      <w:rFonts w:ascii="Cambria" w:eastAsia="Times New Roman" w:hAnsi="Cambria" w:cs="Times New Roman"/>
      <w:i/>
      <w:iCs/>
      <w:color w:val="4F81BD"/>
      <w:spacing w:val="15"/>
      <w:sz w:val="24"/>
      <w:szCs w:val="24"/>
    </w:rPr>
  </w:style>
  <w:style w:type="character" w:customStyle="1" w:styleId="SubtleEmphasisPHPDOCX">
    <w:name w:val="Subtle Emphasis PHPDOCX"/>
    <w:uiPriority w:val="19"/>
    <w:qFormat/>
    <w:rsid w:val="00DF064E"/>
    <w:rPr>
      <w:i/>
      <w:iCs/>
      <w:color w:val="808080"/>
    </w:rPr>
  </w:style>
  <w:style w:type="character" w:customStyle="1" w:styleId="EmphasisPHPDOCX">
    <w:name w:val="Emphasis PHPDOCX"/>
    <w:uiPriority w:val="20"/>
    <w:qFormat/>
    <w:rsid w:val="00DF064E"/>
    <w:rPr>
      <w:i/>
      <w:iCs/>
    </w:rPr>
  </w:style>
  <w:style w:type="character" w:customStyle="1" w:styleId="IntenseEmphasisPHPDOCX">
    <w:name w:val="Intense Emphasis PHPDOCX"/>
    <w:uiPriority w:val="21"/>
    <w:qFormat/>
    <w:rsid w:val="00DF064E"/>
    <w:rPr>
      <w:b/>
      <w:bCs/>
      <w:i/>
      <w:iCs/>
      <w:color w:val="4F81BD"/>
    </w:rPr>
  </w:style>
  <w:style w:type="character" w:customStyle="1" w:styleId="StrongPHPDOCX">
    <w:name w:val="Strong PHPDOCX"/>
    <w:uiPriority w:val="22"/>
    <w:qFormat/>
    <w:rsid w:val="00DF064E"/>
    <w:rPr>
      <w:b/>
      <w:bCs/>
    </w:rPr>
  </w:style>
  <w:style w:type="paragraph" w:customStyle="1" w:styleId="QuotePHPDOCX">
    <w:name w:val="Quote PHPDOCX"/>
    <w:basedOn w:val="Normal"/>
    <w:next w:val="Normal"/>
    <w:link w:val="QuoteCarPHPDOCX"/>
    <w:uiPriority w:val="29"/>
    <w:qFormat/>
    <w:rsid w:val="00DF064E"/>
    <w:rPr>
      <w:i/>
      <w:iCs/>
      <w:color w:val="000000"/>
    </w:rPr>
  </w:style>
  <w:style w:type="character" w:customStyle="1" w:styleId="QuoteCarPHPDOCX">
    <w:name w:val="Quote Car PHPDOCX"/>
    <w:link w:val="QuotePHPDOCX"/>
    <w:uiPriority w:val="29"/>
    <w:rsid w:val="00DF064E"/>
    <w:rPr>
      <w:i/>
      <w:iCs/>
      <w:color w:val="000000"/>
    </w:rPr>
  </w:style>
  <w:style w:type="paragraph" w:customStyle="1" w:styleId="IntenseQuotePHPDOCX">
    <w:name w:val="Intense Quote PHPDOCX"/>
    <w:basedOn w:val="Normal"/>
    <w:next w:val="Normal"/>
    <w:link w:val="IntenseQuoteCarPHPDOCX"/>
    <w:uiPriority w:val="30"/>
    <w:qFormat/>
    <w:rsid w:val="00DF064E"/>
    <w:pPr>
      <w:pBdr>
        <w:bottom w:val="single" w:sz="4" w:space="4" w:color="4F81BD"/>
      </w:pBdr>
      <w:spacing w:before="200" w:after="280"/>
      <w:ind w:left="936" w:right="936"/>
    </w:pPr>
    <w:rPr>
      <w:b/>
      <w:bCs/>
      <w:i/>
      <w:iCs/>
      <w:color w:val="4F81BD"/>
    </w:rPr>
  </w:style>
  <w:style w:type="character" w:customStyle="1" w:styleId="IntenseQuoteCarPHPDOCX">
    <w:name w:val="Intense Quote Car PHPDOCX"/>
    <w:link w:val="IntenseQuotePHPDOCX"/>
    <w:uiPriority w:val="30"/>
    <w:rsid w:val="00DF064E"/>
    <w:rPr>
      <w:b/>
      <w:bCs/>
      <w:i/>
      <w:iCs/>
      <w:color w:val="4F81BD"/>
    </w:rPr>
  </w:style>
  <w:style w:type="character" w:customStyle="1" w:styleId="SubtleReferencePHPDOCX">
    <w:name w:val="Subtle Reference PHPDOCX"/>
    <w:uiPriority w:val="31"/>
    <w:qFormat/>
    <w:rsid w:val="00DF064E"/>
    <w:rPr>
      <w:smallCaps/>
      <w:color w:val="C0504D"/>
      <w:u w:val="single"/>
    </w:rPr>
  </w:style>
  <w:style w:type="character" w:customStyle="1" w:styleId="IntenseReferencePHPDOCX">
    <w:name w:val="Intense Reference PHPDOCX"/>
    <w:uiPriority w:val="32"/>
    <w:qFormat/>
    <w:rsid w:val="00DF064E"/>
    <w:rPr>
      <w:b/>
      <w:bCs/>
      <w:smallCaps/>
      <w:color w:val="C0504D"/>
      <w:spacing w:val="5"/>
      <w:u w:val="single"/>
    </w:rPr>
  </w:style>
  <w:style w:type="character" w:customStyle="1" w:styleId="BookTitlePHPDOCX">
    <w:name w:val="Book Title PHPDOCX"/>
    <w:uiPriority w:val="33"/>
    <w:qFormat/>
    <w:rsid w:val="00DF064E"/>
    <w:rPr>
      <w:b/>
      <w:bCs/>
      <w:smallCaps/>
      <w:spacing w:val="5"/>
    </w:rPr>
  </w:style>
  <w:style w:type="paragraph" w:customStyle="1" w:styleId="ListParagraphPHPDOCX">
    <w:name w:val="List Paragraph PHPDOCX"/>
    <w:basedOn w:val="Normal"/>
    <w:uiPriority w:val="34"/>
    <w:qFormat/>
    <w:rsid w:val="00DF064E"/>
    <w:pPr>
      <w:ind w:left="720"/>
      <w:contextualSpacing/>
    </w:pPr>
  </w:style>
  <w:style w:type="paragraph" w:customStyle="1" w:styleId="NoSpacingPHPDOCX">
    <w:name w:val="No Spacing PHPDOCX"/>
    <w:uiPriority w:val="1"/>
    <w:qFormat/>
    <w:rsid w:val="00DF064E"/>
    <w:rPr>
      <w:sz w:val="22"/>
      <w:szCs w:val="22"/>
    </w:rPr>
  </w:style>
  <w:style w:type="character" w:customStyle="1" w:styleId="Heading8CarPHPDOCX">
    <w:name w:val="Heading 8 Car PHPDOCX"/>
    <w:link w:val="Heading8PHPDOCX"/>
    <w:uiPriority w:val="9"/>
    <w:semiHidden/>
    <w:rsid w:val="00DF064E"/>
    <w:rPr>
      <w:rFonts w:ascii="Cambria" w:eastAsia="Times New Roman" w:hAnsi="Cambria" w:cs="Times New Roman"/>
      <w:color w:val="404040"/>
      <w:sz w:val="20"/>
      <w:szCs w:val="20"/>
    </w:rPr>
  </w:style>
  <w:style w:type="character" w:customStyle="1" w:styleId="Heading9CarPHPDOCX">
    <w:name w:val="Heading 9 Car PHPDOCX"/>
    <w:link w:val="Heading9PHPDOCX"/>
    <w:uiPriority w:val="9"/>
    <w:semiHidden/>
    <w:rsid w:val="00DF064E"/>
    <w:rPr>
      <w:rFonts w:ascii="Cambria" w:eastAsia="Times New Roman" w:hAnsi="Cambria" w:cs="Times New Roman"/>
      <w:i/>
      <w:iCs/>
      <w:color w:val="404040"/>
      <w:sz w:val="20"/>
      <w:szCs w:val="20"/>
    </w:rPr>
  </w:style>
  <w:style w:type="table" w:customStyle="1" w:styleId="NormalTablePHPDOCX">
    <w:name w:val="Normal Table PHPDOCX"/>
    <w:uiPriority w:val="99"/>
    <w:semiHidden/>
    <w:unhideWhenUsed/>
    <w:qFormat/>
    <w:pPr>
      <w:spacing w:after="200" w:line="276" w:lineRule="auto"/>
    </w:pPr>
    <w:rPr>
      <w:sz w:val="22"/>
      <w:szCs w:val="22"/>
    </w:rPr>
    <w:tblPr>
      <w:tblInd w:w="0" w:type="dxa"/>
      <w:tblCellMar>
        <w:top w:w="0" w:type="dxa"/>
        <w:left w:w="108" w:type="dxa"/>
        <w:bottom w:w="0" w:type="dxa"/>
        <w:right w:w="108" w:type="dxa"/>
      </w:tblCellMar>
    </w:tblPr>
  </w:style>
  <w:style w:type="table" w:customStyle="1" w:styleId="PlainTablePHPDOCX">
    <w:name w:val="Plain Table PHPDOCX"/>
    <w:uiPriority w:val="58"/>
    <w:rPr>
      <w:sz w:val="22"/>
      <w:szCs w:val="22"/>
    </w:rPr>
    <w:tblPr>
      <w:tblInd w:w="0" w:type="dxa"/>
      <w:tblCellMar>
        <w:top w:w="0" w:type="dxa"/>
        <w:left w:w="108" w:type="dxa"/>
        <w:bottom w:w="0" w:type="dxa"/>
        <w:right w:w="108" w:type="dxa"/>
      </w:tblCellMar>
    </w:tblPr>
  </w:style>
  <w:style w:type="table" w:customStyle="1" w:styleId="TableGridPHPDOCX">
    <w:name w:val="Table Grid PHPDOCX"/>
    <w:uiPriority w:val="59"/>
    <w:rsid w:val="00493A0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PHPDOCX">
    <w:name w:val="Light Shading PHPDOCX"/>
    <w:uiPriority w:val="60"/>
    <w:rsid w:val="00493A0C"/>
    <w:rPr>
      <w:color w:val="000000"/>
      <w:lang w:val="ro-RO" w:eastAsia="ro-RO"/>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PHPDOCX">
    <w:name w:val="Light Shading Accent 1 PHPDOCX"/>
    <w:uiPriority w:val="60"/>
    <w:rsid w:val="00493A0C"/>
    <w:rPr>
      <w:color w:val="365F91"/>
      <w:lang w:val="ro-RO" w:eastAsia="ro-R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ghtShadingAccent2PHPDOCX">
    <w:name w:val="Light Shading Accent 2 PHPDOCX"/>
    <w:uiPriority w:val="60"/>
    <w:rsid w:val="00493A0C"/>
    <w:rPr>
      <w:color w:val="943634"/>
      <w:lang w:val="ro-RO" w:eastAsia="ro-RO"/>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table" w:customStyle="1" w:styleId="LightShadingAccent3PHPDOCX">
    <w:name w:val="Light Shading Accent 3 PHPDOCX"/>
    <w:uiPriority w:val="60"/>
    <w:rsid w:val="00493A0C"/>
    <w:rPr>
      <w:color w:val="76923C"/>
      <w:lang w:val="ro-RO" w:eastAsia="ro-RO"/>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LightShadingAccent4PHPDOCX">
    <w:name w:val="Light Shading Accent 4 PHPDOCX"/>
    <w:uiPriority w:val="60"/>
    <w:rsid w:val="00493A0C"/>
    <w:rPr>
      <w:color w:val="5F497A"/>
      <w:lang w:val="ro-RO" w:eastAsia="ro-RO"/>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style>
  <w:style w:type="table" w:customStyle="1" w:styleId="LightShadingAccent5PHPDOCX">
    <w:name w:val="Light Shading Accent 5 PHPDOCX"/>
    <w:uiPriority w:val="60"/>
    <w:rsid w:val="00493A0C"/>
    <w:rPr>
      <w:color w:val="31849B"/>
      <w:lang w:val="ro-RO" w:eastAsia="ro-RO"/>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LightListPHPDOCX">
    <w:name w:val="Light List PHPDOCX"/>
    <w:uiPriority w:val="61"/>
    <w:rsid w:val="00493A0C"/>
    <w:rPr>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PHPDOCX">
    <w:name w:val="Light List Accent 1 PHPDOCX"/>
    <w:uiPriority w:val="61"/>
    <w:rsid w:val="00493A0C"/>
    <w:rPr>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ListAccent2PHPDOCX">
    <w:name w:val="Light List Accent 2 PHPDOCX"/>
    <w:uiPriority w:val="61"/>
    <w:rsid w:val="00493A0C"/>
    <w:rPr>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table" w:customStyle="1" w:styleId="LightListAccent3PHPDOCX">
    <w:name w:val="Light List Accent 3 PHPDOCX"/>
    <w:uiPriority w:val="61"/>
    <w:rsid w:val="00493A0C"/>
    <w:rPr>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ghtListAccent4PHPDOCX">
    <w:name w:val="Light List Accent 4 PHPDOCX"/>
    <w:uiPriority w:val="61"/>
    <w:rsid w:val="00493A0C"/>
    <w:rPr>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LightListAccent5PHPDOCX">
    <w:name w:val="Light List Accent 5 PHPDOCX"/>
    <w:uiPriority w:val="61"/>
    <w:rsid w:val="00493A0C"/>
    <w:rPr>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style>
  <w:style w:type="table" w:customStyle="1" w:styleId="LightListAccent6PHPDOCX">
    <w:name w:val="Light List Accent 6 PHPDOCX"/>
    <w:uiPriority w:val="61"/>
    <w:rsid w:val="00493A0C"/>
    <w:rPr>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LightGridPHPDOCX">
    <w:name w:val="Light Grid PHPDOCX"/>
    <w:uiPriority w:val="62"/>
    <w:rsid w:val="00493A0C"/>
    <w:rPr>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1PHPDOCX">
    <w:name w:val="Light Grid 1 PHPDOCX"/>
    <w:uiPriority w:val="62"/>
    <w:rsid w:val="00493A0C"/>
    <w:rPr>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LightGrid2PHPDOCX">
    <w:name w:val="Light Grid 2 PHPDOCX"/>
    <w:uiPriority w:val="62"/>
    <w:rsid w:val="00112029"/>
    <w:rPr>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table" w:customStyle="1" w:styleId="LightGrid3PHPDOCX">
    <w:name w:val="Light Grid 3 PHPDOCX"/>
    <w:uiPriority w:val="62"/>
    <w:rsid w:val="00112029"/>
    <w:rPr>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LightGrid4PHPDOCX">
    <w:name w:val="Light Grid 4 PHPDOCX"/>
    <w:uiPriority w:val="62"/>
    <w:rsid w:val="00112029"/>
    <w:rPr>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style>
  <w:style w:type="table" w:customStyle="1" w:styleId="LightGrid5PHPDOCX">
    <w:name w:val="Light Grid 5 PHPDOCX"/>
    <w:uiPriority w:val="62"/>
    <w:rsid w:val="00112029"/>
    <w:rPr>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style>
  <w:style w:type="table" w:customStyle="1" w:styleId="LightGrid6PHPDOCX">
    <w:name w:val="Light Grid 6 PHPDOCX"/>
    <w:uiPriority w:val="62"/>
    <w:rsid w:val="00112029"/>
    <w:rPr>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style>
  <w:style w:type="table" w:customStyle="1" w:styleId="MediumShading1PHPDOCX">
    <w:name w:val="Medium Shading 1 PHPDOCX"/>
    <w:uiPriority w:val="63"/>
    <w:rsid w:val="00535F5A"/>
    <w:rPr>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PHPDOCX">
    <w:name w:val="Medium Shading 1 Accent 1 PHPDOCX"/>
    <w:uiPriority w:val="63"/>
    <w:rsid w:val="00535F5A"/>
    <w:rPr>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MediumShading1Accent2PHPDOCX">
    <w:name w:val="Medium Shading 1 Accent 2 PHPDOCX"/>
    <w:uiPriority w:val="63"/>
    <w:rsid w:val="00535F5A"/>
    <w:rPr>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style>
  <w:style w:type="table" w:customStyle="1" w:styleId="MediumShading1Accent3PHPDOCX">
    <w:name w:val="Medium Shading 1 Accent 3 PHPDOCX"/>
    <w:uiPriority w:val="63"/>
    <w:rsid w:val="00535F5A"/>
    <w:rPr>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style>
  <w:style w:type="table" w:customStyle="1" w:styleId="MediumShading1Accent4PHPDOCX">
    <w:name w:val="Medium Shading 1 Accent 4 PHPDOCX"/>
    <w:uiPriority w:val="63"/>
    <w:rsid w:val="00535F5A"/>
    <w:rPr>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style>
  <w:style w:type="table" w:customStyle="1" w:styleId="MediumShading1Accent5PHPDOCX">
    <w:name w:val="Medium Shading 1 Accent 5 PHPDOCX"/>
    <w:uiPriority w:val="63"/>
    <w:rsid w:val="00535F5A"/>
    <w:rPr>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table" w:customStyle="1" w:styleId="MediumShading1Accent6PHPDOCX">
    <w:name w:val="Medium Shading 1 Accent 6 PHPDOCX"/>
    <w:uiPriority w:val="63"/>
    <w:rsid w:val="00535F5A"/>
    <w:rPr>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style>
  <w:style w:type="table" w:customStyle="1" w:styleId="MediumShading2PHPDOCX">
    <w:name w:val="Medium Shading 2 PHPDOCX"/>
    <w:uiPriority w:val="64"/>
    <w:rsid w:val="00535F5A"/>
    <w:rPr>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PHPDOCX">
    <w:name w:val="Medium Shading 2 Accent 1 PHPDOCX"/>
    <w:uiPriority w:val="64"/>
    <w:rsid w:val="00535F5A"/>
    <w:rPr>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2PHPDOCX">
    <w:name w:val="Medium Shading 2 Accent 2 PHPDOCX"/>
    <w:uiPriority w:val="64"/>
    <w:rsid w:val="00535F5A"/>
    <w:rPr>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3PHPDOCX">
    <w:name w:val="Medium Shading 2 Accent 3 PHPDOCX"/>
    <w:uiPriority w:val="64"/>
    <w:rsid w:val="00535F5A"/>
    <w:rPr>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4PHPDOCX">
    <w:name w:val="Medium Shading 2 Accent 4 PHPDOCX"/>
    <w:uiPriority w:val="64"/>
    <w:rsid w:val="00535F5A"/>
    <w:rPr>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5PHPDOCX">
    <w:name w:val="Medium Shading 2 Accent 5 PHPDOCX"/>
    <w:uiPriority w:val="64"/>
    <w:rsid w:val="00361FF4"/>
    <w:rPr>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6PHPDOCX">
    <w:name w:val="Medium Shading 2 Accent 6 PHPDOCX"/>
    <w:uiPriority w:val="64"/>
    <w:rsid w:val="00361FF4"/>
    <w:rPr>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List1PHPDOCX">
    <w:name w:val="Medium List 1 PHPDOCX"/>
    <w:uiPriority w:val="65"/>
    <w:rsid w:val="00361FF4"/>
    <w:rPr>
      <w:color w:val="000000"/>
      <w:lang w:val="ro-RO" w:eastAsia="ro-RO"/>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PHPDOCX">
    <w:name w:val="Medium List 1 Accent 1 PHPDOCX"/>
    <w:uiPriority w:val="65"/>
    <w:rsid w:val="00361FF4"/>
    <w:rPr>
      <w:color w:val="000000"/>
      <w:lang w:val="ro-RO" w:eastAsia="ro-R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MediumList1Accent2PHPDOCX">
    <w:name w:val="Medium List 1 Accent 2 PHPDOCX"/>
    <w:uiPriority w:val="65"/>
    <w:rsid w:val="00361FF4"/>
    <w:rPr>
      <w:color w:val="000000"/>
      <w:lang w:val="ro-RO" w:eastAsia="ro-RO"/>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table" w:customStyle="1" w:styleId="MediumList1Accent3PHPDOCX">
    <w:name w:val="Medium List 1 Accent 3 PHPDOCX"/>
    <w:uiPriority w:val="65"/>
    <w:rsid w:val="00361FF4"/>
    <w:rPr>
      <w:color w:val="000000"/>
      <w:lang w:val="ro-RO" w:eastAsia="ro-RO"/>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MediumList1Accent4PHPDOCX">
    <w:name w:val="Medium List 1 Accent 4 PHPDOCX"/>
    <w:uiPriority w:val="65"/>
    <w:rsid w:val="00361FF4"/>
    <w:rPr>
      <w:color w:val="000000"/>
      <w:lang w:val="ro-RO" w:eastAsia="ro-RO"/>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style>
  <w:style w:type="table" w:customStyle="1" w:styleId="MediumList1Accent5PHPDOCX">
    <w:name w:val="Medium List 1 Accent 5 PHPDOCX"/>
    <w:uiPriority w:val="65"/>
    <w:rsid w:val="00361FF4"/>
    <w:rPr>
      <w:color w:val="000000"/>
      <w:lang w:val="ro-RO" w:eastAsia="ro-RO"/>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MediumList1Accent6PHPDOCX">
    <w:name w:val="Medium List 1 Accent 6 PHPDOCX"/>
    <w:uiPriority w:val="65"/>
    <w:rsid w:val="00361FF4"/>
    <w:rPr>
      <w:color w:val="000000"/>
      <w:lang w:val="ro-RO" w:eastAsia="ro-RO"/>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style>
  <w:style w:type="table" w:customStyle="1" w:styleId="MediumList2PHPDOCX">
    <w:name w:val="Medium List 2 PHPDOCX"/>
    <w:uiPriority w:val="66"/>
    <w:rsid w:val="00361FF4"/>
    <w:rPr>
      <w:rFonts w:ascii="Cambria" w:eastAsia="Times New Roman" w:hAnsi="Cambria"/>
      <w:color w:val="000000"/>
      <w:lang w:val="ro-RO" w:eastAsia="ro-R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MediumList2Accent1PHPDOCX">
    <w:name w:val="Medium List 2 Accent 1 PHPDOCX"/>
    <w:uiPriority w:val="66"/>
    <w:rsid w:val="00361FF4"/>
    <w:rPr>
      <w:rFonts w:ascii="Cambria" w:eastAsia="Times New Roman" w:hAnsi="Cambria"/>
      <w:color w:val="000000"/>
      <w:lang w:val="ro-RO" w:eastAsia="ro-RO"/>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MediumList2Accent2PHPDOCX">
    <w:name w:val="Medium List 2 Accent 2 PHPDOCX"/>
    <w:uiPriority w:val="66"/>
    <w:rsid w:val="00361FF4"/>
    <w:rPr>
      <w:rFonts w:ascii="Cambria" w:eastAsia="Times New Roman" w:hAnsi="Cambria"/>
      <w:color w:val="000000"/>
      <w:lang w:val="ro-RO" w:eastAsia="ro-RO"/>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table" w:customStyle="1" w:styleId="MediumList2Accent3PHPDOCX">
    <w:name w:val="Medium List 2 Accent 3 PHPDOCX"/>
    <w:uiPriority w:val="66"/>
    <w:rsid w:val="00361FF4"/>
    <w:rPr>
      <w:rFonts w:ascii="Cambria" w:eastAsia="Times New Roman" w:hAnsi="Cambria"/>
      <w:color w:val="000000"/>
      <w:lang w:val="ro-RO" w:eastAsia="ro-RO"/>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MediumList2Accent4PHPDOCX">
    <w:name w:val="Medium List 2 Accent 4 PHPDOCX"/>
    <w:uiPriority w:val="66"/>
    <w:rsid w:val="00361FF4"/>
    <w:rPr>
      <w:rFonts w:ascii="Cambria" w:eastAsia="Times New Roman" w:hAnsi="Cambria"/>
      <w:color w:val="000000"/>
      <w:lang w:val="ro-RO" w:eastAsia="ro-RO"/>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MediumList2Accent5PHPDOCX">
    <w:name w:val="Medium List 2 Accent 5 PHPDOCX"/>
    <w:uiPriority w:val="66"/>
    <w:rsid w:val="00361FF4"/>
    <w:rPr>
      <w:rFonts w:ascii="Cambria" w:eastAsia="Times New Roman" w:hAnsi="Cambria"/>
      <w:color w:val="000000"/>
      <w:lang w:val="ro-RO" w:eastAsia="ro-RO"/>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style>
  <w:style w:type="table" w:customStyle="1" w:styleId="MediumList2Accent6PHPDOCX">
    <w:name w:val="Medium List 2 Accent 6 PHPDOCX"/>
    <w:uiPriority w:val="66"/>
    <w:rsid w:val="00361FF4"/>
    <w:rPr>
      <w:rFonts w:ascii="Cambria" w:eastAsia="Times New Roman" w:hAnsi="Cambria"/>
      <w:color w:val="000000"/>
      <w:lang w:val="ro-RO" w:eastAsia="ro-RO"/>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MediumGrid1PHPDOCX">
    <w:name w:val="Medium Grid 1 PHPDOCX"/>
    <w:uiPriority w:val="67"/>
    <w:rsid w:val="00361FF4"/>
    <w:rPr>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MediumGrid1Accent1PHPDOCX">
    <w:name w:val="Medium Grid 1 Accent 1 PHPDOCX"/>
    <w:uiPriority w:val="67"/>
    <w:rsid w:val="00361FF4"/>
    <w:rPr>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customStyle="1" w:styleId="MediumGrid1Accent2PHPDOCX">
    <w:name w:val="Medium Grid 1 Accent 2 PHPDOCX"/>
    <w:uiPriority w:val="67"/>
    <w:rsid w:val="00361FF4"/>
    <w:rPr>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style>
  <w:style w:type="table" w:customStyle="1" w:styleId="MediumGrid1Accent3PHPDOCX">
    <w:name w:val="Medium Grid 1 Accent 3 PHPDOCX"/>
    <w:uiPriority w:val="67"/>
    <w:rsid w:val="00361FF4"/>
    <w:rPr>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style>
  <w:style w:type="table" w:customStyle="1" w:styleId="MediumGrid1Accent4PHPDOCX">
    <w:name w:val="Medium Grid 1 Accent 4 PHPDOCX"/>
    <w:uiPriority w:val="67"/>
    <w:rsid w:val="00361FF4"/>
    <w:rPr>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style>
  <w:style w:type="table" w:customStyle="1" w:styleId="MediumGrid1Accent5PHPDOCX">
    <w:name w:val="Medium Grid 1 Accent 5 PHPDOCX"/>
    <w:uiPriority w:val="67"/>
    <w:rsid w:val="00361FF4"/>
    <w:rPr>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style>
  <w:style w:type="table" w:customStyle="1" w:styleId="MediumGrid1Accent6PHPDOCX">
    <w:name w:val="Medium Grid 1 Accent 6 PHPDOCX"/>
    <w:uiPriority w:val="67"/>
    <w:rsid w:val="00361FF4"/>
    <w:rPr>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style>
  <w:style w:type="table" w:customStyle="1" w:styleId="MediumGrid2PHPDOCX">
    <w:name w:val="Medium Grid 2 PHPDOCX"/>
    <w:uiPriority w:val="68"/>
    <w:rsid w:val="00361FF4"/>
    <w:rPr>
      <w:rFonts w:ascii="Cambria" w:eastAsia="Times New Roman" w:hAnsi="Cambria"/>
      <w:color w:val="000000"/>
      <w:lang w:val="ro-RO" w:eastAsia="ro-RO"/>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customStyle="1" w:styleId="MediumGrid2Accent1PHPDOCX">
    <w:name w:val="Medium Grid 2 Accent 1 PHPDOCX"/>
    <w:uiPriority w:val="68"/>
    <w:rsid w:val="00361FF4"/>
    <w:rPr>
      <w:rFonts w:ascii="Cambria" w:eastAsia="Times New Roman" w:hAnsi="Cambria"/>
      <w:color w:val="000000"/>
      <w:lang w:val="ro-RO" w:eastAsia="ro-RO"/>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style>
  <w:style w:type="table" w:customStyle="1" w:styleId="MediumGrid2Accent2PHPDOCX">
    <w:name w:val="Medium Grid 2 Accent 2 PHPDOCX"/>
    <w:uiPriority w:val="68"/>
    <w:rsid w:val="00361FF4"/>
    <w:rPr>
      <w:rFonts w:ascii="Cambria" w:eastAsia="Times New Roman" w:hAnsi="Cambria"/>
      <w:color w:val="000000"/>
      <w:lang w:val="ro-RO" w:eastAsia="ro-RO"/>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style>
  <w:style w:type="table" w:customStyle="1" w:styleId="MediumGrid2Accent3PHPDOCX">
    <w:name w:val="Medium Grid 2 Accent 3 PHPDOCX"/>
    <w:uiPriority w:val="68"/>
    <w:rsid w:val="00361FF4"/>
    <w:rPr>
      <w:rFonts w:ascii="Cambria" w:eastAsia="Times New Roman" w:hAnsi="Cambria"/>
      <w:color w:val="000000"/>
      <w:lang w:val="ro-RO" w:eastAsia="ro-RO"/>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style>
  <w:style w:type="table" w:customStyle="1" w:styleId="MediumGrid2Accent4PHPDOCX">
    <w:name w:val="Medium Grid 2 Accent 4 PHPDOCX"/>
    <w:uiPriority w:val="68"/>
    <w:rsid w:val="00361FF4"/>
    <w:rPr>
      <w:rFonts w:ascii="Cambria" w:eastAsia="Times New Roman" w:hAnsi="Cambria"/>
      <w:color w:val="000000"/>
      <w:lang w:val="ro-RO" w:eastAsia="ro-RO"/>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style>
  <w:style w:type="table" w:customStyle="1" w:styleId="MediumGrid2Accent5PHPDOCX">
    <w:name w:val="Medium Grid 2 Accent 5 PHPDOCX"/>
    <w:uiPriority w:val="68"/>
    <w:rsid w:val="00361FF4"/>
    <w:rPr>
      <w:rFonts w:ascii="Cambria" w:eastAsia="Times New Roman" w:hAnsi="Cambria"/>
      <w:color w:val="000000"/>
      <w:lang w:val="ro-RO" w:eastAsia="ro-RO"/>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style>
  <w:style w:type="table" w:customStyle="1" w:styleId="MediumGrid2Accent6PHPDOCX">
    <w:name w:val="Medium Grid 2 Accent 6 PHPDOCX"/>
    <w:uiPriority w:val="68"/>
    <w:rsid w:val="00361FF4"/>
    <w:rPr>
      <w:rFonts w:ascii="Cambria" w:eastAsia="Times New Roman" w:hAnsi="Cambria"/>
      <w:color w:val="000000"/>
      <w:lang w:val="ro-RO" w:eastAsia="ro-RO"/>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style>
  <w:style w:type="table" w:customStyle="1" w:styleId="MediumGrid3PHPDOCX">
    <w:name w:val="Medium Grid 3 PHPDOCX"/>
    <w:uiPriority w:val="69"/>
    <w:rsid w:val="00361FF4"/>
    <w:rPr>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customStyle="1" w:styleId="MediumGrid3Accent1PHPDOCX">
    <w:name w:val="Medium Grid 3 Accent 1 PHPDOCX"/>
    <w:uiPriority w:val="69"/>
    <w:rsid w:val="00361FF4"/>
    <w:rPr>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table" w:customStyle="1" w:styleId="MediumGrid3Accent2PHPDOCX">
    <w:name w:val="Medium Grid 3 Accent 2 PHPDOCX"/>
    <w:uiPriority w:val="69"/>
    <w:rsid w:val="00361FF4"/>
    <w:rPr>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table" w:customStyle="1" w:styleId="MediumGrid3Accent3PHPDOCX">
    <w:name w:val="Medium Grid 3 Accent 3 PHPDOCX"/>
    <w:uiPriority w:val="69"/>
    <w:rsid w:val="00361FF4"/>
    <w:rPr>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MediumGrid3Accent5PHPDOCX">
    <w:name w:val="Medium Grid 3 Accent 5 PHPDOCX"/>
    <w:uiPriority w:val="69"/>
    <w:rsid w:val="00361FF4"/>
    <w:rPr>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style>
  <w:style w:type="table" w:customStyle="1" w:styleId="MediumGrid3Accent4PHPDOCX">
    <w:name w:val="Medium Grid 3 Accent 4 PHPDOCX"/>
    <w:uiPriority w:val="69"/>
    <w:rsid w:val="00361FF4"/>
    <w:rPr>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style>
  <w:style w:type="table" w:customStyle="1" w:styleId="MediumGrid3Accent6PHPDOCX">
    <w:name w:val="Medium Grid 3 Accent 6 PHPDOCX"/>
    <w:uiPriority w:val="69"/>
    <w:rsid w:val="00361FF4"/>
    <w:rPr>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style>
  <w:style w:type="table" w:customStyle="1" w:styleId="DarkListPHPDOCX">
    <w:name w:val="Dark List PHPDOCX"/>
    <w:uiPriority w:val="70"/>
    <w:rsid w:val="00361FF4"/>
    <w:rPr>
      <w:color w:val="FFFFFF"/>
      <w:lang w:val="ro-RO" w:eastAsia="ro-RO"/>
    </w:rPr>
    <w:tblPr>
      <w:tblStyleRowBandSize w:val="1"/>
      <w:tblStyleColBandSize w:val="1"/>
      <w:tblInd w:w="0" w:type="dxa"/>
      <w:tblCellMar>
        <w:top w:w="0" w:type="dxa"/>
        <w:left w:w="108" w:type="dxa"/>
        <w:bottom w:w="0" w:type="dxa"/>
        <w:right w:w="108" w:type="dxa"/>
      </w:tblCellMar>
    </w:tblPr>
    <w:tcPr>
      <w:shd w:val="clear" w:color="auto" w:fill="000000"/>
    </w:tcPr>
  </w:style>
  <w:style w:type="table" w:customStyle="1" w:styleId="DarkListAccent1PHPDOCX">
    <w:name w:val="Dark List Accent 1 PHPDOCX"/>
    <w:uiPriority w:val="70"/>
    <w:rsid w:val="00361FF4"/>
    <w:rPr>
      <w:color w:val="FFFFFF"/>
      <w:lang w:val="ro-RO" w:eastAsia="ro-RO"/>
    </w:rPr>
    <w:tblPr>
      <w:tblStyleRowBandSize w:val="1"/>
      <w:tblStyleColBandSize w:val="1"/>
      <w:tblInd w:w="0" w:type="dxa"/>
      <w:tblCellMar>
        <w:top w:w="0" w:type="dxa"/>
        <w:left w:w="108" w:type="dxa"/>
        <w:bottom w:w="0" w:type="dxa"/>
        <w:right w:w="108" w:type="dxa"/>
      </w:tblCellMar>
    </w:tblPr>
    <w:tcPr>
      <w:shd w:val="clear" w:color="auto" w:fill="4F81BD"/>
    </w:tcPr>
  </w:style>
  <w:style w:type="table" w:customStyle="1" w:styleId="DarkListAccent2PHPDOCX">
    <w:name w:val="Dark List Accent 2 PHPDOCX"/>
    <w:uiPriority w:val="70"/>
    <w:rsid w:val="00361FF4"/>
    <w:rPr>
      <w:color w:val="FFFFFF"/>
      <w:lang w:val="ro-RO" w:eastAsia="ro-RO"/>
    </w:rPr>
    <w:tblPr>
      <w:tblStyleRowBandSize w:val="1"/>
      <w:tblStyleColBandSize w:val="1"/>
      <w:tblInd w:w="0" w:type="dxa"/>
      <w:tblCellMar>
        <w:top w:w="0" w:type="dxa"/>
        <w:left w:w="108" w:type="dxa"/>
        <w:bottom w:w="0" w:type="dxa"/>
        <w:right w:w="108" w:type="dxa"/>
      </w:tblCellMar>
    </w:tblPr>
    <w:tcPr>
      <w:shd w:val="clear" w:color="auto" w:fill="C0504D"/>
    </w:tcPr>
  </w:style>
  <w:style w:type="table" w:customStyle="1" w:styleId="DarkListAccent3PHPDOCX">
    <w:name w:val="Dark List Accent 3 PHPDOCX"/>
    <w:uiPriority w:val="70"/>
    <w:rsid w:val="00361FF4"/>
    <w:rPr>
      <w:color w:val="FFFFFF"/>
      <w:lang w:val="ro-RO" w:eastAsia="ro-RO"/>
    </w:rPr>
    <w:tblPr>
      <w:tblStyleRowBandSize w:val="1"/>
      <w:tblStyleColBandSize w:val="1"/>
      <w:tblInd w:w="0" w:type="dxa"/>
      <w:tblCellMar>
        <w:top w:w="0" w:type="dxa"/>
        <w:left w:w="108" w:type="dxa"/>
        <w:bottom w:w="0" w:type="dxa"/>
        <w:right w:w="108" w:type="dxa"/>
      </w:tblCellMar>
    </w:tblPr>
    <w:tcPr>
      <w:shd w:val="clear" w:color="auto" w:fill="9BBB59"/>
    </w:tcPr>
  </w:style>
  <w:style w:type="table" w:customStyle="1" w:styleId="DarkListAccent4PHPDOCX">
    <w:name w:val="Dark List Accent 4 PHPDOCX"/>
    <w:uiPriority w:val="70"/>
    <w:rsid w:val="00361FF4"/>
    <w:rPr>
      <w:color w:val="FFFFFF"/>
      <w:lang w:val="ro-RO" w:eastAsia="ro-RO"/>
    </w:rPr>
    <w:tblPr>
      <w:tblStyleRowBandSize w:val="1"/>
      <w:tblStyleColBandSize w:val="1"/>
      <w:tblInd w:w="0" w:type="dxa"/>
      <w:tblCellMar>
        <w:top w:w="0" w:type="dxa"/>
        <w:left w:w="108" w:type="dxa"/>
        <w:bottom w:w="0" w:type="dxa"/>
        <w:right w:w="108" w:type="dxa"/>
      </w:tblCellMar>
    </w:tblPr>
    <w:tcPr>
      <w:shd w:val="clear" w:color="auto" w:fill="8064A2"/>
    </w:tcPr>
  </w:style>
  <w:style w:type="table" w:customStyle="1" w:styleId="DarkListAccent5PHPDOCX">
    <w:name w:val="Dark List Accent 5 PHPDOCX"/>
    <w:uiPriority w:val="70"/>
    <w:rsid w:val="00361FF4"/>
    <w:rPr>
      <w:color w:val="FFFFFF"/>
      <w:lang w:val="ro-RO" w:eastAsia="ro-RO"/>
    </w:rPr>
    <w:tblPr>
      <w:tblStyleRowBandSize w:val="1"/>
      <w:tblStyleColBandSize w:val="1"/>
      <w:tblInd w:w="0" w:type="dxa"/>
      <w:tblCellMar>
        <w:top w:w="0" w:type="dxa"/>
        <w:left w:w="108" w:type="dxa"/>
        <w:bottom w:w="0" w:type="dxa"/>
        <w:right w:w="108" w:type="dxa"/>
      </w:tblCellMar>
    </w:tblPr>
    <w:tcPr>
      <w:shd w:val="clear" w:color="auto" w:fill="4BACC6"/>
    </w:tcPr>
  </w:style>
  <w:style w:type="table" w:customStyle="1" w:styleId="DarkListAccent6PHPDOCX">
    <w:name w:val="Dark List Accent 6 PHPDOCX"/>
    <w:uiPriority w:val="70"/>
    <w:rsid w:val="00AC197E"/>
    <w:rPr>
      <w:color w:val="FFFFFF"/>
      <w:lang w:val="ro-RO" w:eastAsia="ro-RO"/>
    </w:rPr>
    <w:tblPr>
      <w:tblStyleRowBandSize w:val="1"/>
      <w:tblStyleColBandSize w:val="1"/>
      <w:tblInd w:w="0" w:type="dxa"/>
      <w:tblCellMar>
        <w:top w:w="0" w:type="dxa"/>
        <w:left w:w="108" w:type="dxa"/>
        <w:bottom w:w="0" w:type="dxa"/>
        <w:right w:w="108" w:type="dxa"/>
      </w:tblCellMar>
    </w:tblPr>
    <w:tcPr>
      <w:shd w:val="clear" w:color="auto" w:fill="F79646"/>
    </w:tcPr>
  </w:style>
  <w:style w:type="table" w:customStyle="1" w:styleId="ColorfulShadingPHPDOCX">
    <w:name w:val="Colorful Shading PHPDOCX"/>
    <w:uiPriority w:val="71"/>
    <w:rsid w:val="00AC197E"/>
    <w:rPr>
      <w:color w:val="000000"/>
      <w:lang w:val="ro-RO" w:eastAsia="ro-RO"/>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customStyle="1" w:styleId="ColorfulShadingAccent1PHPDOCX">
    <w:name w:val="Colorful Shading Accent 1 PHPDOCX"/>
    <w:uiPriority w:val="71"/>
    <w:rsid w:val="00AC197E"/>
    <w:rPr>
      <w:color w:val="000000"/>
      <w:lang w:val="ro-RO" w:eastAsia="ro-RO"/>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style>
  <w:style w:type="table" w:customStyle="1" w:styleId="ColorfulShadingAccent2PHPDOCX">
    <w:name w:val="Colorful Shading Accent 2 PHPDOCX"/>
    <w:uiPriority w:val="71"/>
    <w:rsid w:val="00AC197E"/>
    <w:rPr>
      <w:color w:val="000000"/>
      <w:lang w:val="ro-RO" w:eastAsia="ro-RO"/>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style>
  <w:style w:type="table" w:customStyle="1" w:styleId="ColorfulShadingAccent3PHPDOCX">
    <w:name w:val="Colorful Shading Accent 3 PHPDOCX"/>
    <w:uiPriority w:val="71"/>
    <w:rsid w:val="00AC197E"/>
    <w:rPr>
      <w:color w:val="000000"/>
      <w:lang w:val="ro-RO" w:eastAsia="ro-RO"/>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style>
  <w:style w:type="table" w:customStyle="1" w:styleId="ColorfulShadingAccent4PHPDOCX">
    <w:name w:val="Colorful Shading Accent 4 PHPDOCX"/>
    <w:uiPriority w:val="71"/>
    <w:rsid w:val="00AC197E"/>
    <w:rPr>
      <w:color w:val="000000"/>
      <w:lang w:val="ro-RO" w:eastAsia="ro-RO"/>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style>
  <w:style w:type="table" w:customStyle="1" w:styleId="ColorfulShadingAccent5PHPDOCX">
    <w:name w:val="Colorful Shading Accent 5 PHPDOCX"/>
    <w:uiPriority w:val="71"/>
    <w:rsid w:val="00AC197E"/>
    <w:rPr>
      <w:color w:val="000000"/>
      <w:lang w:val="ro-RO" w:eastAsia="ro-RO"/>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style>
  <w:style w:type="table" w:customStyle="1" w:styleId="ColorfulShadingAccent6PHPDOCX">
    <w:name w:val="Colorful Shading Accent 6 PHPDOCX"/>
    <w:uiPriority w:val="71"/>
    <w:rsid w:val="00AC197E"/>
    <w:rPr>
      <w:color w:val="000000"/>
      <w:lang w:val="ro-RO" w:eastAsia="ro-RO"/>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style>
  <w:style w:type="table" w:customStyle="1" w:styleId="ColorfulListPHPDOCX">
    <w:name w:val="Colorful List PHPDOCX"/>
    <w:uiPriority w:val="72"/>
    <w:rsid w:val="00AC197E"/>
    <w:rPr>
      <w:color w:val="000000"/>
      <w:lang w:val="ro-RO" w:eastAsia="ro-RO"/>
    </w:rPr>
    <w:tblPr>
      <w:tblStyleRowBandSize w:val="1"/>
      <w:tblStyleColBandSize w:val="1"/>
      <w:tblInd w:w="0" w:type="dxa"/>
      <w:tblCellMar>
        <w:top w:w="0" w:type="dxa"/>
        <w:left w:w="108" w:type="dxa"/>
        <w:bottom w:w="0" w:type="dxa"/>
        <w:right w:w="108" w:type="dxa"/>
      </w:tblCellMar>
    </w:tblPr>
    <w:tcPr>
      <w:shd w:val="clear" w:color="auto" w:fill="E6E6E6"/>
    </w:tcPr>
  </w:style>
  <w:style w:type="table" w:customStyle="1" w:styleId="ColorfulListAccent1PHPDOCX">
    <w:name w:val="Colorful List Accent 1 PHPDOCX"/>
    <w:uiPriority w:val="72"/>
    <w:rsid w:val="00AC197E"/>
    <w:rPr>
      <w:color w:val="000000"/>
      <w:lang w:val="ro-RO" w:eastAsia="ro-RO"/>
    </w:rPr>
    <w:tblPr>
      <w:tblStyleRowBandSize w:val="1"/>
      <w:tblStyleColBandSize w:val="1"/>
      <w:tblInd w:w="0" w:type="dxa"/>
      <w:tblCellMar>
        <w:top w:w="0" w:type="dxa"/>
        <w:left w:w="108" w:type="dxa"/>
        <w:bottom w:w="0" w:type="dxa"/>
        <w:right w:w="108" w:type="dxa"/>
      </w:tblCellMar>
    </w:tblPr>
    <w:tcPr>
      <w:shd w:val="clear" w:color="auto" w:fill="EDF2F8"/>
    </w:tcPr>
  </w:style>
  <w:style w:type="table" w:customStyle="1" w:styleId="ColorfulListAccent2PHPDOCX">
    <w:name w:val="Colorful List Accent 2 PHPDOCX"/>
    <w:uiPriority w:val="72"/>
    <w:rsid w:val="00AC197E"/>
    <w:rPr>
      <w:color w:val="000000"/>
      <w:lang w:val="ro-RO" w:eastAsia="ro-RO"/>
    </w:rPr>
    <w:tblPr>
      <w:tblStyleRowBandSize w:val="1"/>
      <w:tblStyleColBandSize w:val="1"/>
      <w:tblInd w:w="0" w:type="dxa"/>
      <w:tblCellMar>
        <w:top w:w="0" w:type="dxa"/>
        <w:left w:w="108" w:type="dxa"/>
        <w:bottom w:w="0" w:type="dxa"/>
        <w:right w:w="108" w:type="dxa"/>
      </w:tblCellMar>
    </w:tblPr>
    <w:tcPr>
      <w:shd w:val="clear" w:color="auto" w:fill="F8EDED"/>
    </w:tcPr>
  </w:style>
  <w:style w:type="table" w:customStyle="1" w:styleId="ColorfulListAccent3PHPDOCX">
    <w:name w:val="Colorful List Accent 3 PHPDOCX"/>
    <w:uiPriority w:val="72"/>
    <w:rsid w:val="00AC197E"/>
    <w:rPr>
      <w:color w:val="000000"/>
      <w:lang w:val="ro-RO" w:eastAsia="ro-RO"/>
    </w:rPr>
    <w:tblPr>
      <w:tblStyleRowBandSize w:val="1"/>
      <w:tblStyleColBandSize w:val="1"/>
      <w:tblInd w:w="0" w:type="dxa"/>
      <w:tblCellMar>
        <w:top w:w="0" w:type="dxa"/>
        <w:left w:w="108" w:type="dxa"/>
        <w:bottom w:w="0" w:type="dxa"/>
        <w:right w:w="108" w:type="dxa"/>
      </w:tblCellMar>
    </w:tblPr>
    <w:tcPr>
      <w:shd w:val="clear" w:color="auto" w:fill="F5F8EE"/>
    </w:tcPr>
  </w:style>
  <w:style w:type="table" w:customStyle="1" w:styleId="ColorfulListAccent4PHPDOCX">
    <w:name w:val="Colorful List Accent 4 PHPDOCX"/>
    <w:uiPriority w:val="72"/>
    <w:rsid w:val="00AC197E"/>
    <w:rPr>
      <w:color w:val="000000"/>
      <w:lang w:val="ro-RO" w:eastAsia="ro-RO"/>
    </w:rPr>
    <w:tblPr>
      <w:tblStyleRowBandSize w:val="1"/>
      <w:tblStyleColBandSize w:val="1"/>
      <w:tblInd w:w="0" w:type="dxa"/>
      <w:tblCellMar>
        <w:top w:w="0" w:type="dxa"/>
        <w:left w:w="108" w:type="dxa"/>
        <w:bottom w:w="0" w:type="dxa"/>
        <w:right w:w="108" w:type="dxa"/>
      </w:tblCellMar>
    </w:tblPr>
    <w:tcPr>
      <w:shd w:val="clear" w:color="auto" w:fill="F2EFF6"/>
    </w:tcPr>
  </w:style>
  <w:style w:type="table" w:customStyle="1" w:styleId="ColorfulListAccent5PHPDOCX">
    <w:name w:val="Colorful List Accent 5 PHPDOCX"/>
    <w:uiPriority w:val="72"/>
    <w:rsid w:val="00AC197E"/>
    <w:rPr>
      <w:color w:val="000000"/>
      <w:lang w:val="ro-RO" w:eastAsia="ro-RO"/>
    </w:rPr>
    <w:tblPr>
      <w:tblStyleRowBandSize w:val="1"/>
      <w:tblStyleColBandSize w:val="1"/>
      <w:tblInd w:w="0" w:type="dxa"/>
      <w:tblCellMar>
        <w:top w:w="0" w:type="dxa"/>
        <w:left w:w="108" w:type="dxa"/>
        <w:bottom w:w="0" w:type="dxa"/>
        <w:right w:w="108" w:type="dxa"/>
      </w:tblCellMar>
    </w:tblPr>
    <w:tcPr>
      <w:shd w:val="clear" w:color="auto" w:fill="EDF6F9"/>
    </w:tcPr>
  </w:style>
  <w:style w:type="table" w:customStyle="1" w:styleId="ColorfulListAccent6PHPDOCX">
    <w:name w:val="Colorful List Accent 6 PHPDOCX"/>
    <w:uiPriority w:val="72"/>
    <w:rsid w:val="00AC197E"/>
    <w:rPr>
      <w:color w:val="000000"/>
      <w:lang w:val="ro-RO" w:eastAsia="ro-RO"/>
    </w:rPr>
    <w:tblPr>
      <w:tblStyleRowBandSize w:val="1"/>
      <w:tblStyleColBandSize w:val="1"/>
      <w:tblInd w:w="0" w:type="dxa"/>
      <w:tblCellMar>
        <w:top w:w="0" w:type="dxa"/>
        <w:left w:w="108" w:type="dxa"/>
        <w:bottom w:w="0" w:type="dxa"/>
        <w:right w:w="108" w:type="dxa"/>
      </w:tblCellMar>
    </w:tblPr>
    <w:tcPr>
      <w:shd w:val="clear" w:color="auto" w:fill="FEF4EC"/>
    </w:tcPr>
  </w:style>
  <w:style w:type="table" w:customStyle="1" w:styleId="ColorfulGridPHPDOCX">
    <w:name w:val="Colorful Grid PHPDOCX"/>
    <w:uiPriority w:val="73"/>
    <w:rsid w:val="00AC197E"/>
    <w:rPr>
      <w:color w:val="000000"/>
      <w:lang w:val="ro-RO" w:eastAsia="ro-RO"/>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customStyle="1" w:styleId="ColorfulGridAccent1PHPDOCX">
    <w:name w:val="Colorful Grid Accent 1 PHPDOCX"/>
    <w:uiPriority w:val="73"/>
    <w:rsid w:val="00AC197E"/>
    <w:rPr>
      <w:color w:val="000000"/>
      <w:lang w:val="ro-RO" w:eastAsia="ro-RO"/>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style>
  <w:style w:type="table" w:customStyle="1" w:styleId="ColorfulGridAccent2PHPDOCX">
    <w:name w:val="Colorful Grid Accent 2 PHPDOCX"/>
    <w:uiPriority w:val="73"/>
    <w:rsid w:val="00AC197E"/>
    <w:rPr>
      <w:color w:val="000000"/>
      <w:lang w:val="ro-RO" w:eastAsia="ro-RO"/>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style>
  <w:style w:type="table" w:customStyle="1" w:styleId="ColorfulGridAccent3PHPDOCX">
    <w:name w:val="Colorful Grid Accent 3 PHPDOCX"/>
    <w:uiPriority w:val="73"/>
    <w:rsid w:val="00AC197E"/>
    <w:rPr>
      <w:color w:val="000000"/>
      <w:lang w:val="ro-RO" w:eastAsia="ro-RO"/>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style>
  <w:style w:type="table" w:customStyle="1" w:styleId="ColorfulGridAccent4PHPDOCX">
    <w:name w:val="Colorful Grid Accent 4 PHPDOCX"/>
    <w:uiPriority w:val="73"/>
    <w:rsid w:val="00AC197E"/>
    <w:rPr>
      <w:color w:val="000000"/>
      <w:lang w:val="ro-RO" w:eastAsia="ro-RO"/>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style>
  <w:style w:type="table" w:customStyle="1" w:styleId="ColorfulGridAccent5PHPDOCX">
    <w:name w:val="Colorful Grid Accent 5 PHPDOCX"/>
    <w:uiPriority w:val="73"/>
    <w:rsid w:val="00AC197E"/>
    <w:rPr>
      <w:color w:val="000000"/>
      <w:lang w:val="ro-RO" w:eastAsia="ro-RO"/>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style>
  <w:style w:type="table" w:customStyle="1" w:styleId="ColorfulGridAccent6PHPDOCX">
    <w:name w:val="Colorful Grid Accent 6 PHPDOCX"/>
    <w:uiPriority w:val="73"/>
    <w:rsid w:val="00AC197E"/>
    <w:rPr>
      <w:color w:val="000000"/>
      <w:lang w:val="ro-RO" w:eastAsia="ro-RO"/>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style>
  <w:style w:type="paragraph" w:styleId="Header">
    <w:name w:val="header"/>
    <w:basedOn w:val="Normal"/>
    <w:link w:val="HeaderChar"/>
    <w:uiPriority w:val="99"/>
    <w:unhideWhenUsed/>
    <w:rsid w:val="00111C4B"/>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1C4B"/>
  </w:style>
  <w:style w:type="paragraph" w:styleId="Footer">
    <w:name w:val="footer"/>
    <w:basedOn w:val="Normal"/>
    <w:link w:val="FooterChar"/>
    <w:uiPriority w:val="99"/>
    <w:unhideWhenUsed/>
    <w:rsid w:val="00111C4B"/>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1C4B"/>
  </w:style>
  <w:style w:type="paragraph" w:styleId="BalloonText">
    <w:name w:val="Balloon Text"/>
    <w:basedOn w:val="Normal"/>
    <w:link w:val="BalloonTextChar"/>
    <w:uiPriority w:val="99"/>
    <w:semiHidden/>
    <w:unhideWhenUsed/>
    <w:rsid w:val="00111C4B"/>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111C4B"/>
    <w:rPr>
      <w:rFonts w:ascii="Segoe UI" w:hAnsi="Segoe UI" w:cs="Segoe UI"/>
      <w:sz w:val="18"/>
      <w:szCs w:val="18"/>
    </w:rPr>
  </w:style>
  <w:style w:type="table" w:styleId="TableGrid">
    <w:name w:val="Table Grid"/>
    <w:basedOn w:val="TableNormal"/>
    <w:uiPriority w:val="99"/>
    <w:rsid w:val="003B0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0">
    <w:name w:val="Default Paragraph Font PHPDOCX"/>
    <w:uiPriority w:val="1"/>
    <w:semiHidden/>
    <w:unhideWhenUsed/>
  </w:style>
  <w:style w:type="paragraph" w:customStyle="1" w:styleId="ListParagraphPHPDOCX0">
    <w:name w:val="List Paragraph PHPDOCX"/>
    <w:basedOn w:val="Normal"/>
    <w:uiPriority w:val="34"/>
    <w:qFormat/>
    <w:rsid w:val="00DF064E"/>
    <w:pPr>
      <w:ind w:left="720"/>
      <w:contextualSpacing/>
    </w:pPr>
  </w:style>
  <w:style w:type="paragraph" w:customStyle="1" w:styleId="TitlePHPDOCX0">
    <w:name w:val="Title PHPDOCX"/>
    <w:basedOn w:val="Normal"/>
    <w:next w:val="Normal"/>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0"/>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0">
    <w:name w:val="Subtitle PHPDOCX"/>
    <w:basedOn w:val="Normal"/>
    <w:next w:val="Normal"/>
    <w:uiPriority w:val="11"/>
    <w:qFormat/>
    <w:rsid w:val="00DF064E"/>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0"/>
    <w:link w:val="SubtitlePHPDOCX"/>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0"/>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0"/>
    <w:link w:val="annotationtextPHPDOCX"/>
    <w:uiPriority w:val="99"/>
    <w:semiHidden/>
    <w:rsid w:val="00E139EA"/>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0">
    <w:name w:val="Balloon Text PHPDOCX"/>
    <w:basedOn w:val="Normal"/>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0"/>
    <w:link w:val="BalloonTextPHPDOCX"/>
    <w:uiPriority w:val="99"/>
    <w:semiHidden/>
    <w:rsid w:val="00E139EA"/>
    <w:rPr>
      <w:rFonts w:ascii="Tahoma" w:hAnsi="Tahoma" w:cs="Tahoma"/>
      <w:sz w:val="16"/>
      <w:szCs w:val="16"/>
    </w:rPr>
  </w:style>
  <w:style w:type="paragraph" w:customStyle="1" w:styleId="footnoteTextPHPDOCX0">
    <w:name w:val="footnote Text PHPDOCX"/>
    <w:basedOn w:val="Normal"/>
    <w:link w:val="footnoteTextCarPHPDOCX0"/>
    <w:uiPriority w:val="99"/>
    <w:semiHidden/>
    <w:unhideWhenUsed/>
    <w:rsid w:val="006E0FDA"/>
    <w:pPr>
      <w:spacing w:after="0" w:line="240" w:lineRule="auto"/>
    </w:pPr>
    <w:rPr>
      <w:sz w:val="20"/>
      <w:szCs w:val="20"/>
    </w:rPr>
  </w:style>
  <w:style w:type="character" w:customStyle="1" w:styleId="footnoteTextCarPHPDOCX0">
    <w:name w:val="footnote Text Car PHPDOCX"/>
    <w:basedOn w:val="DefaultParagraphFontPHPDOCX0"/>
    <w:link w:val="footnoteTextPHPDOCX0"/>
    <w:uiPriority w:val="99"/>
    <w:semiHidden/>
    <w:rsid w:val="006E0FDA"/>
    <w:rPr>
      <w:sz w:val="20"/>
      <w:szCs w:val="20"/>
    </w:rPr>
  </w:style>
  <w:style w:type="character" w:customStyle="1" w:styleId="footnoteReferencePHPDOCX0">
    <w:name w:val="footnote Reference PHPDOCX"/>
    <w:basedOn w:val="DefaultParagraphFontPHPDOCX0"/>
    <w:uiPriority w:val="99"/>
    <w:semiHidden/>
    <w:unhideWhenUsed/>
    <w:rsid w:val="006E0FDA"/>
    <w:rPr>
      <w:vertAlign w:val="superscript"/>
    </w:rPr>
  </w:style>
  <w:style w:type="paragraph" w:customStyle="1" w:styleId="endnoteTextPHPDOCX0">
    <w:name w:val="endnote Text PHPDOCX"/>
    <w:basedOn w:val="Normal"/>
    <w:link w:val="endnoteTextCarPHPDOCX0"/>
    <w:uiPriority w:val="99"/>
    <w:semiHidden/>
    <w:unhideWhenUsed/>
    <w:rsid w:val="006E0FDA"/>
    <w:pPr>
      <w:spacing w:after="0" w:line="240" w:lineRule="auto"/>
    </w:pPr>
    <w:rPr>
      <w:sz w:val="20"/>
      <w:szCs w:val="20"/>
    </w:rPr>
  </w:style>
  <w:style w:type="character" w:customStyle="1" w:styleId="endnoteTextCarPHPDOCX0">
    <w:name w:val="endnote Text Car PHPDOCX"/>
    <w:basedOn w:val="DefaultParagraphFontPHPDOCX0"/>
    <w:link w:val="endnoteTextPHPDOCX0"/>
    <w:uiPriority w:val="99"/>
    <w:semiHidden/>
    <w:rsid w:val="006E0FDA"/>
    <w:rPr>
      <w:sz w:val="20"/>
      <w:szCs w:val="20"/>
    </w:rPr>
  </w:style>
  <w:style w:type="character" w:customStyle="1" w:styleId="endnoteReferencePHPDOCX0">
    <w:name w:val="endnote Reference PHPDOCX"/>
    <w:basedOn w:val="DefaultParagraphFontPHPDOCX0"/>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primariacirligele@yahoo.com" TargetMode="External"/><Relationship Id="rId1" Type="http://schemas.openxmlformats.org/officeDocument/2006/relationships/image" Target="https://agorafamily.ro/res/imgs/img_header/stema_romania.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C1485-0899-437E-9E42-3FD1F6B82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1083</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Primarie</dc:creator>
  <cp:keywords/>
  <dc:description/>
  <cp:lastModifiedBy>Primăria Cârligele</cp:lastModifiedBy>
  <cp:revision>24</cp:revision>
  <cp:lastPrinted>2024-03-20T08:52:00Z</cp:lastPrinted>
  <dcterms:created xsi:type="dcterms:W3CDTF">2020-01-15T18:19:00Z</dcterms:created>
  <dcterms:modified xsi:type="dcterms:W3CDTF">2024-03-20T08:52:00Z</dcterms:modified>
</cp:coreProperties>
</file>